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5C" w:rsidRDefault="0010795C" w:rsidP="0010795C">
      <w:pPr>
        <w:spacing w:line="600" w:lineRule="exact"/>
        <w:rPr>
          <w:rFonts w:ascii="仿宋_GB2312" w:eastAsia="仿宋_GB2312" w:hAnsi="Calibri" w:cs="Times New Roman"/>
        </w:rPr>
      </w:pPr>
    </w:p>
    <w:p w:rsidR="0010795C" w:rsidRDefault="0010795C" w:rsidP="0010795C">
      <w:pPr>
        <w:spacing w:line="600" w:lineRule="exact"/>
        <w:rPr>
          <w:rFonts w:ascii="仿宋_GB2312" w:eastAsia="仿宋_GB2312" w:hAnsi="Calibri" w:cs="Times New Roman"/>
        </w:rPr>
      </w:pPr>
    </w:p>
    <w:p w:rsidR="0010795C" w:rsidRDefault="0010795C" w:rsidP="0010795C">
      <w:pPr>
        <w:spacing w:line="600" w:lineRule="exact"/>
        <w:rPr>
          <w:rFonts w:ascii="仿宋_GB2312" w:eastAsia="仿宋_GB2312" w:hAnsi="Calibri" w:cs="Times New Roman"/>
        </w:rPr>
      </w:pPr>
    </w:p>
    <w:p w:rsidR="0010795C" w:rsidRDefault="0010795C" w:rsidP="0010795C">
      <w:pPr>
        <w:spacing w:line="600" w:lineRule="exact"/>
        <w:rPr>
          <w:rFonts w:ascii="仿宋_GB2312" w:eastAsia="仿宋_GB2312" w:hAnsi="Calibri" w:cs="Times New Roman"/>
        </w:rPr>
      </w:pPr>
    </w:p>
    <w:p w:rsidR="0010795C" w:rsidRDefault="0010795C" w:rsidP="0010795C">
      <w:pPr>
        <w:spacing w:line="600" w:lineRule="exact"/>
        <w:rPr>
          <w:rFonts w:ascii="仿宋_GB2312" w:eastAsia="仿宋_GB2312" w:hAnsi="Calibri" w:cs="Times New Roman"/>
          <w:szCs w:val="21"/>
        </w:rPr>
      </w:pPr>
    </w:p>
    <w:p w:rsidR="0010795C" w:rsidRDefault="0010795C" w:rsidP="0010795C">
      <w:pPr>
        <w:spacing w:line="600" w:lineRule="exact"/>
        <w:rPr>
          <w:rFonts w:ascii="仿宋_GB2312" w:eastAsia="仿宋_GB2312" w:hAnsi="Calibri" w:cs="Times New Roman"/>
          <w:szCs w:val="21"/>
        </w:rPr>
      </w:pPr>
    </w:p>
    <w:p w:rsidR="0010795C" w:rsidRDefault="0010795C" w:rsidP="004D0A39">
      <w:pPr>
        <w:spacing w:line="640" w:lineRule="exact"/>
        <w:ind w:left="-50"/>
        <w:jc w:val="center"/>
        <w:rPr>
          <w:rFonts w:ascii="仿宋_GB2312" w:eastAsia="仿宋_GB2312" w:hAnsi="Calibri" w:cs="Times New Roman"/>
          <w:sz w:val="32"/>
        </w:rPr>
      </w:pPr>
      <w:r>
        <w:rPr>
          <w:rFonts w:ascii="仿宋_GB2312" w:eastAsia="仿宋_GB2312" w:hAnsi="Calibri" w:cs="Times New Roman" w:hint="eastAsia"/>
          <w:sz w:val="32"/>
        </w:rPr>
        <w:t>嘉应急〔2019〕</w:t>
      </w:r>
      <w:r w:rsidR="002602D1">
        <w:rPr>
          <w:rFonts w:ascii="仿宋_GB2312" w:eastAsia="仿宋_GB2312" w:hint="eastAsia"/>
          <w:sz w:val="32"/>
        </w:rPr>
        <w:t>80</w:t>
      </w:r>
      <w:r>
        <w:rPr>
          <w:rFonts w:ascii="仿宋_GB2312" w:eastAsia="仿宋_GB2312" w:hAnsi="Calibri" w:cs="Times New Roman" w:hint="eastAsia"/>
          <w:sz w:val="32"/>
        </w:rPr>
        <w:t>号</w:t>
      </w:r>
    </w:p>
    <w:p w:rsidR="0010795C" w:rsidRDefault="0010795C" w:rsidP="004D0A39">
      <w:pPr>
        <w:widowControl/>
        <w:tabs>
          <w:tab w:val="left" w:pos="5445"/>
          <w:tab w:val="left" w:pos="5993"/>
        </w:tabs>
        <w:spacing w:line="640" w:lineRule="exact"/>
        <w:jc w:val="left"/>
        <w:rPr>
          <w:rFonts w:ascii="方正小标宋简体" w:eastAsia="方正小标宋简体" w:hAnsi="ˎ̥" w:cs="宋体"/>
          <w:color w:val="000000"/>
          <w:kern w:val="0"/>
          <w:sz w:val="32"/>
          <w:szCs w:val="32"/>
        </w:rPr>
      </w:pPr>
    </w:p>
    <w:p w:rsidR="0050597E" w:rsidRDefault="0050597E" w:rsidP="004D0A39">
      <w:pPr>
        <w:spacing w:line="640" w:lineRule="exact"/>
        <w:rPr>
          <w:rFonts w:ascii="仿宋_GB2312" w:eastAsia="仿宋_GB2312"/>
          <w:sz w:val="32"/>
          <w:szCs w:val="32"/>
        </w:rPr>
      </w:pPr>
    </w:p>
    <w:p w:rsidR="00F41238" w:rsidRPr="00F91E8B" w:rsidRDefault="0010795C" w:rsidP="004F6242">
      <w:pPr>
        <w:spacing w:line="640" w:lineRule="exact"/>
        <w:jc w:val="center"/>
        <w:rPr>
          <w:rFonts w:ascii="黑体" w:eastAsia="黑体" w:hAnsi="黑体"/>
          <w:sz w:val="44"/>
          <w:szCs w:val="44"/>
        </w:rPr>
      </w:pPr>
      <w:r>
        <w:rPr>
          <w:rFonts w:ascii="黑体" w:eastAsia="黑体" w:hAnsi="黑体" w:hint="eastAsia"/>
          <w:sz w:val="44"/>
          <w:szCs w:val="44"/>
        </w:rPr>
        <w:t>嘉兴市应急管理局</w:t>
      </w:r>
      <w:r w:rsidR="00F41238" w:rsidRPr="00F91E8B">
        <w:rPr>
          <w:rFonts w:ascii="黑体" w:eastAsia="黑体" w:hAnsi="黑体" w:hint="eastAsia"/>
          <w:sz w:val="44"/>
          <w:szCs w:val="44"/>
        </w:rPr>
        <w:t>关于开展</w:t>
      </w:r>
      <w:r w:rsidR="000662BA" w:rsidRPr="00F91E8B">
        <w:rPr>
          <w:rFonts w:ascii="黑体" w:eastAsia="黑体" w:hAnsi="黑体" w:hint="eastAsia"/>
          <w:sz w:val="44"/>
          <w:szCs w:val="44"/>
        </w:rPr>
        <w:t>企业</w:t>
      </w:r>
      <w:r w:rsidR="00F41238" w:rsidRPr="00F91E8B">
        <w:rPr>
          <w:rFonts w:ascii="黑体" w:eastAsia="黑体" w:hAnsi="黑体" w:hint="eastAsia"/>
          <w:sz w:val="44"/>
          <w:szCs w:val="44"/>
        </w:rPr>
        <w:t>安全生产标准化</w:t>
      </w:r>
      <w:r w:rsidR="004F6242">
        <w:rPr>
          <w:rFonts w:ascii="黑体" w:eastAsia="黑体" w:hAnsi="黑体" w:hint="eastAsia"/>
          <w:sz w:val="44"/>
          <w:szCs w:val="44"/>
        </w:rPr>
        <w:t>三级</w:t>
      </w:r>
      <w:r w:rsidR="00F41238" w:rsidRPr="00F91E8B">
        <w:rPr>
          <w:rFonts w:ascii="黑体" w:eastAsia="黑体" w:hAnsi="黑体" w:hint="eastAsia"/>
          <w:sz w:val="44"/>
          <w:szCs w:val="44"/>
        </w:rPr>
        <w:t>评审单位申报工作的通知</w:t>
      </w:r>
    </w:p>
    <w:p w:rsidR="00F41238" w:rsidRPr="00F41238" w:rsidRDefault="00F41238" w:rsidP="004D0A39">
      <w:pPr>
        <w:spacing w:line="640" w:lineRule="exact"/>
        <w:rPr>
          <w:rFonts w:ascii="仿宋_GB2312" w:eastAsia="仿宋_GB2312"/>
          <w:sz w:val="32"/>
          <w:szCs w:val="32"/>
        </w:rPr>
      </w:pPr>
    </w:p>
    <w:p w:rsidR="00F41238" w:rsidRPr="00F41238" w:rsidRDefault="00F41238" w:rsidP="004D0A39">
      <w:pPr>
        <w:spacing w:line="640" w:lineRule="exact"/>
        <w:rPr>
          <w:rFonts w:ascii="仿宋_GB2312" w:eastAsia="仿宋_GB2312"/>
          <w:sz w:val="32"/>
          <w:szCs w:val="32"/>
        </w:rPr>
      </w:pPr>
      <w:r w:rsidRPr="00F41238">
        <w:rPr>
          <w:rFonts w:ascii="仿宋_GB2312" w:eastAsia="仿宋_GB2312" w:hint="eastAsia"/>
          <w:sz w:val="32"/>
          <w:szCs w:val="32"/>
        </w:rPr>
        <w:t>各</w:t>
      </w:r>
      <w:r w:rsidR="000662BA">
        <w:rPr>
          <w:rFonts w:ascii="仿宋_GB2312" w:eastAsia="仿宋_GB2312" w:hint="eastAsia"/>
          <w:sz w:val="32"/>
          <w:szCs w:val="32"/>
        </w:rPr>
        <w:t>县</w:t>
      </w:r>
      <w:r w:rsidRPr="00F41238">
        <w:rPr>
          <w:rFonts w:ascii="仿宋_GB2312" w:eastAsia="仿宋_GB2312" w:hint="eastAsia"/>
          <w:sz w:val="32"/>
          <w:szCs w:val="32"/>
        </w:rPr>
        <w:t>（</w:t>
      </w:r>
      <w:r w:rsidR="000662BA" w:rsidRPr="00F41238">
        <w:rPr>
          <w:rFonts w:ascii="仿宋_GB2312" w:eastAsia="仿宋_GB2312" w:hint="eastAsia"/>
          <w:sz w:val="32"/>
          <w:szCs w:val="32"/>
        </w:rPr>
        <w:t>市</w:t>
      </w:r>
      <w:r w:rsidR="000662BA">
        <w:rPr>
          <w:rFonts w:ascii="仿宋_GB2312" w:eastAsia="仿宋_GB2312" w:hint="eastAsia"/>
          <w:sz w:val="32"/>
          <w:szCs w:val="32"/>
        </w:rPr>
        <w:t>、</w:t>
      </w:r>
      <w:r w:rsidRPr="00F41238">
        <w:rPr>
          <w:rFonts w:ascii="仿宋_GB2312" w:eastAsia="仿宋_GB2312" w:hint="eastAsia"/>
          <w:sz w:val="32"/>
          <w:szCs w:val="32"/>
        </w:rPr>
        <w:t>区）应急管理局</w:t>
      </w:r>
      <w:r w:rsidR="00443CFB">
        <w:rPr>
          <w:rFonts w:ascii="仿宋_GB2312" w:eastAsia="仿宋_GB2312" w:hint="eastAsia"/>
          <w:sz w:val="32"/>
          <w:szCs w:val="32"/>
        </w:rPr>
        <w:t>，嘉兴经济技术开发区（国际商务区）、嘉兴港区</w:t>
      </w:r>
      <w:r w:rsidR="00443CFB" w:rsidRPr="00F41238">
        <w:rPr>
          <w:rFonts w:ascii="仿宋_GB2312" w:eastAsia="仿宋_GB2312" w:hint="eastAsia"/>
          <w:sz w:val="32"/>
          <w:szCs w:val="32"/>
        </w:rPr>
        <w:t>安监</w:t>
      </w:r>
      <w:r w:rsidR="00443CFB">
        <w:rPr>
          <w:rFonts w:ascii="仿宋_GB2312" w:eastAsia="仿宋_GB2312" w:hint="eastAsia"/>
          <w:sz w:val="32"/>
          <w:szCs w:val="32"/>
        </w:rPr>
        <w:t>局</w:t>
      </w:r>
      <w:r w:rsidRPr="00F41238">
        <w:rPr>
          <w:rFonts w:ascii="仿宋_GB2312" w:eastAsia="仿宋_GB2312" w:hint="eastAsia"/>
          <w:sz w:val="32"/>
          <w:szCs w:val="32"/>
        </w:rPr>
        <w:t>：</w:t>
      </w:r>
    </w:p>
    <w:p w:rsidR="00F41238" w:rsidRPr="00F41238"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根据《</w:t>
      </w:r>
      <w:r w:rsidR="000662BA" w:rsidRPr="000662BA">
        <w:rPr>
          <w:rFonts w:ascii="仿宋_GB2312" w:eastAsia="仿宋_GB2312" w:hint="eastAsia"/>
          <w:sz w:val="32"/>
          <w:szCs w:val="32"/>
        </w:rPr>
        <w:t>浙江省应急管理厅关于进一步推进企业安全生产标准化提质增效的通知</w:t>
      </w:r>
      <w:r w:rsidRPr="00F41238">
        <w:rPr>
          <w:rFonts w:ascii="仿宋_GB2312" w:eastAsia="仿宋_GB2312" w:hint="eastAsia"/>
          <w:sz w:val="32"/>
          <w:szCs w:val="32"/>
        </w:rPr>
        <w:t>》（</w:t>
      </w:r>
      <w:r w:rsidR="000662BA" w:rsidRPr="000662BA">
        <w:rPr>
          <w:rFonts w:ascii="仿宋_GB2312" w:eastAsia="仿宋_GB2312" w:hint="eastAsia"/>
          <w:sz w:val="32"/>
          <w:szCs w:val="32"/>
        </w:rPr>
        <w:t>浙应急基础〔2019〕71号</w:t>
      </w:r>
      <w:r w:rsidRPr="00F41238">
        <w:rPr>
          <w:rFonts w:ascii="仿宋_GB2312" w:eastAsia="仿宋_GB2312" w:hint="eastAsia"/>
          <w:sz w:val="32"/>
          <w:szCs w:val="32"/>
        </w:rPr>
        <w:t>）的有关规定和要求，</w:t>
      </w:r>
      <w:r w:rsidR="000662BA" w:rsidRPr="00F41238">
        <w:rPr>
          <w:rFonts w:ascii="仿宋_GB2312" w:eastAsia="仿宋_GB2312" w:hint="eastAsia"/>
          <w:sz w:val="32"/>
          <w:szCs w:val="32"/>
        </w:rPr>
        <w:t>为积极推动我市</w:t>
      </w:r>
      <w:r w:rsidR="000662BA">
        <w:rPr>
          <w:rFonts w:ascii="仿宋_GB2312" w:eastAsia="仿宋_GB2312" w:hint="eastAsia"/>
          <w:sz w:val="32"/>
          <w:szCs w:val="32"/>
        </w:rPr>
        <w:t>工矿商贸</w:t>
      </w:r>
      <w:r w:rsidR="000662BA" w:rsidRPr="00F41238">
        <w:rPr>
          <w:rFonts w:ascii="仿宋_GB2312" w:eastAsia="仿宋_GB2312" w:hint="eastAsia"/>
          <w:sz w:val="32"/>
          <w:szCs w:val="32"/>
        </w:rPr>
        <w:t>企业安全生产标准化创建工作，</w:t>
      </w:r>
      <w:r w:rsidR="000662BA">
        <w:rPr>
          <w:rFonts w:ascii="仿宋_GB2312" w:eastAsia="仿宋_GB2312" w:hint="eastAsia"/>
          <w:sz w:val="32"/>
          <w:szCs w:val="32"/>
        </w:rPr>
        <w:t>决定</w:t>
      </w:r>
      <w:r w:rsidRPr="00F41238">
        <w:rPr>
          <w:rFonts w:ascii="仿宋_GB2312" w:eastAsia="仿宋_GB2312" w:hint="eastAsia"/>
          <w:sz w:val="32"/>
          <w:szCs w:val="32"/>
        </w:rPr>
        <w:t>开展</w:t>
      </w:r>
      <w:r w:rsidR="000C0841">
        <w:rPr>
          <w:rFonts w:ascii="仿宋_GB2312" w:eastAsia="仿宋_GB2312" w:hint="eastAsia"/>
          <w:sz w:val="32"/>
          <w:szCs w:val="32"/>
        </w:rPr>
        <w:t>企业</w:t>
      </w:r>
      <w:r w:rsidRPr="00F41238">
        <w:rPr>
          <w:rFonts w:ascii="仿宋_GB2312" w:eastAsia="仿宋_GB2312" w:hint="eastAsia"/>
          <w:sz w:val="32"/>
          <w:szCs w:val="32"/>
        </w:rPr>
        <w:t>安全生产标准化三级评审单位</w:t>
      </w:r>
      <w:r w:rsidR="000662BA">
        <w:rPr>
          <w:rFonts w:ascii="仿宋_GB2312" w:eastAsia="仿宋_GB2312" w:hint="eastAsia"/>
          <w:sz w:val="32"/>
          <w:szCs w:val="32"/>
        </w:rPr>
        <w:t>重新</w:t>
      </w:r>
      <w:r w:rsidRPr="00F41238">
        <w:rPr>
          <w:rFonts w:ascii="仿宋_GB2312" w:eastAsia="仿宋_GB2312" w:hint="eastAsia"/>
          <w:sz w:val="32"/>
          <w:szCs w:val="32"/>
        </w:rPr>
        <w:t>申报工作。现将有关事项通知如下：</w:t>
      </w:r>
    </w:p>
    <w:p w:rsidR="000662BA" w:rsidRPr="000C0841" w:rsidRDefault="00F41238" w:rsidP="004D0A39">
      <w:pPr>
        <w:spacing w:line="640" w:lineRule="exact"/>
        <w:ind w:firstLineChars="200" w:firstLine="640"/>
        <w:rPr>
          <w:rFonts w:ascii="黑体" w:eastAsia="黑体" w:hAnsi="黑体"/>
          <w:sz w:val="32"/>
          <w:szCs w:val="32"/>
        </w:rPr>
      </w:pPr>
      <w:r w:rsidRPr="000C0841">
        <w:rPr>
          <w:rFonts w:ascii="黑体" w:eastAsia="黑体" w:hAnsi="黑体" w:hint="eastAsia"/>
          <w:sz w:val="32"/>
          <w:szCs w:val="32"/>
        </w:rPr>
        <w:t>一、工作范围</w:t>
      </w:r>
    </w:p>
    <w:p w:rsidR="00F41238" w:rsidRPr="00F41238"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根据有关文件规定，对拟在</w:t>
      </w:r>
      <w:r w:rsidR="000662BA">
        <w:rPr>
          <w:rFonts w:ascii="仿宋_GB2312" w:eastAsia="仿宋_GB2312" w:hint="eastAsia"/>
          <w:sz w:val="32"/>
          <w:szCs w:val="32"/>
        </w:rPr>
        <w:t>嘉兴</w:t>
      </w:r>
      <w:r w:rsidRPr="00F41238">
        <w:rPr>
          <w:rFonts w:ascii="仿宋_GB2312" w:eastAsia="仿宋_GB2312" w:hint="eastAsia"/>
          <w:sz w:val="32"/>
          <w:szCs w:val="32"/>
        </w:rPr>
        <w:t>市范围内从事</w:t>
      </w:r>
      <w:r w:rsidR="000662BA">
        <w:rPr>
          <w:rFonts w:ascii="仿宋_GB2312" w:eastAsia="仿宋_GB2312" w:hint="eastAsia"/>
          <w:sz w:val="32"/>
          <w:szCs w:val="32"/>
        </w:rPr>
        <w:t>企业</w:t>
      </w:r>
      <w:r w:rsidRPr="00F41238">
        <w:rPr>
          <w:rFonts w:ascii="仿宋_GB2312" w:eastAsia="仿宋_GB2312" w:hint="eastAsia"/>
          <w:sz w:val="32"/>
          <w:szCs w:val="32"/>
        </w:rPr>
        <w:t>安全生产标准化三级评审业务的评审单位进行确定。</w:t>
      </w:r>
    </w:p>
    <w:p w:rsidR="00F41238" w:rsidRPr="000C0841" w:rsidRDefault="00F41238" w:rsidP="004D0A39">
      <w:pPr>
        <w:spacing w:line="640" w:lineRule="exact"/>
        <w:ind w:firstLineChars="200" w:firstLine="640"/>
        <w:rPr>
          <w:rFonts w:ascii="黑体" w:eastAsia="黑体" w:hAnsi="黑体"/>
          <w:sz w:val="32"/>
          <w:szCs w:val="32"/>
        </w:rPr>
      </w:pPr>
      <w:r w:rsidRPr="000C0841">
        <w:rPr>
          <w:rFonts w:ascii="黑体" w:eastAsia="黑体" w:hAnsi="黑体" w:hint="eastAsia"/>
          <w:sz w:val="32"/>
          <w:szCs w:val="32"/>
        </w:rPr>
        <w:lastRenderedPageBreak/>
        <w:t>二、申报单位基本条件</w:t>
      </w:r>
    </w:p>
    <w:p w:rsidR="00547A34" w:rsidRPr="00547A34" w:rsidRDefault="00547A34" w:rsidP="004D0A39">
      <w:pPr>
        <w:spacing w:line="640" w:lineRule="exact"/>
        <w:ind w:firstLineChars="200" w:firstLine="640"/>
        <w:rPr>
          <w:rFonts w:ascii="仿宋_GB2312" w:eastAsia="仿宋_GB2312"/>
          <w:sz w:val="32"/>
          <w:szCs w:val="32"/>
        </w:rPr>
      </w:pPr>
      <w:r w:rsidRPr="00547A34">
        <w:rPr>
          <w:rFonts w:ascii="仿宋_GB2312" w:eastAsia="仿宋_GB2312" w:hint="eastAsia"/>
          <w:sz w:val="32"/>
          <w:szCs w:val="32"/>
        </w:rPr>
        <w:t>1.具有独立法人资格，无违法行为记录。</w:t>
      </w:r>
    </w:p>
    <w:p w:rsidR="00547A34" w:rsidRPr="00547A34" w:rsidRDefault="00547A34" w:rsidP="004D0A39">
      <w:pPr>
        <w:spacing w:line="640" w:lineRule="exact"/>
        <w:ind w:firstLineChars="200" w:firstLine="640"/>
        <w:rPr>
          <w:rFonts w:ascii="仿宋_GB2312" w:eastAsia="仿宋_GB2312"/>
          <w:sz w:val="32"/>
          <w:szCs w:val="32"/>
        </w:rPr>
      </w:pPr>
      <w:r w:rsidRPr="00547A34">
        <w:rPr>
          <w:rFonts w:ascii="仿宋_GB2312" w:eastAsia="仿宋_GB2312" w:hint="eastAsia"/>
          <w:sz w:val="32"/>
          <w:szCs w:val="32"/>
        </w:rPr>
        <w:t>2.经营范围包括安全技术咨询服务等内容，有固定办公场所，具有安全生产管理技术支撑条件。</w:t>
      </w:r>
    </w:p>
    <w:p w:rsidR="00547A34" w:rsidRPr="00547A34" w:rsidRDefault="00547A34" w:rsidP="004D0A39">
      <w:pPr>
        <w:spacing w:line="640" w:lineRule="exact"/>
        <w:ind w:firstLineChars="200" w:firstLine="640"/>
        <w:rPr>
          <w:rFonts w:ascii="仿宋_GB2312" w:eastAsia="仿宋_GB2312"/>
          <w:sz w:val="32"/>
          <w:szCs w:val="32"/>
        </w:rPr>
      </w:pPr>
      <w:r w:rsidRPr="00547A34">
        <w:rPr>
          <w:rFonts w:ascii="仿宋_GB2312" w:eastAsia="仿宋_GB2312" w:hint="eastAsia"/>
          <w:sz w:val="32"/>
          <w:szCs w:val="32"/>
        </w:rPr>
        <w:t>3.有健全的内部管理制度（至少包括评审工作管理、职业操守管理、保密管理、教育培训管理、专家管理、文件和档案管理等制度）、评审程序文件、评审档案、质量控制体系、管理制度和评审人员档案等。</w:t>
      </w:r>
    </w:p>
    <w:p w:rsidR="00547A34" w:rsidRPr="00547A34" w:rsidRDefault="00547A34" w:rsidP="004D0A39">
      <w:pPr>
        <w:spacing w:line="640" w:lineRule="exact"/>
        <w:ind w:firstLineChars="200" w:firstLine="640"/>
        <w:rPr>
          <w:rFonts w:ascii="仿宋_GB2312" w:eastAsia="仿宋_GB2312"/>
          <w:sz w:val="32"/>
          <w:szCs w:val="32"/>
        </w:rPr>
      </w:pPr>
      <w:r w:rsidRPr="00547A34">
        <w:rPr>
          <w:rFonts w:ascii="仿宋_GB2312" w:eastAsia="仿宋_GB2312" w:hint="eastAsia"/>
          <w:sz w:val="32"/>
          <w:szCs w:val="32"/>
        </w:rPr>
        <w:t>4.具备</w:t>
      </w:r>
      <w:r w:rsidR="004F6242">
        <w:rPr>
          <w:rFonts w:ascii="仿宋_GB2312" w:eastAsia="仿宋_GB2312" w:hint="eastAsia"/>
          <w:sz w:val="32"/>
          <w:szCs w:val="32"/>
        </w:rPr>
        <w:t>8</w:t>
      </w:r>
      <w:r w:rsidRPr="00547A34">
        <w:rPr>
          <w:rFonts w:ascii="仿宋_GB2312" w:eastAsia="仿宋_GB2312" w:hint="eastAsia"/>
          <w:sz w:val="32"/>
          <w:szCs w:val="32"/>
        </w:rPr>
        <w:t>名以上（含）评审员，其中至少包括</w:t>
      </w:r>
      <w:r w:rsidR="004F6242">
        <w:rPr>
          <w:rFonts w:ascii="仿宋_GB2312" w:eastAsia="仿宋_GB2312" w:hint="eastAsia"/>
          <w:sz w:val="32"/>
          <w:szCs w:val="32"/>
        </w:rPr>
        <w:t>4</w:t>
      </w:r>
      <w:r w:rsidRPr="00547A34">
        <w:rPr>
          <w:rFonts w:ascii="仿宋_GB2312" w:eastAsia="仿宋_GB2312" w:hint="eastAsia"/>
          <w:sz w:val="32"/>
          <w:szCs w:val="32"/>
        </w:rPr>
        <w:t>名注册安全工程师或安全评价师。</w:t>
      </w:r>
      <w:r>
        <w:rPr>
          <w:rFonts w:ascii="仿宋_GB2312" w:eastAsia="仿宋_GB2312" w:hint="eastAsia"/>
          <w:sz w:val="32"/>
          <w:szCs w:val="32"/>
        </w:rPr>
        <w:t>（</w:t>
      </w:r>
      <w:r w:rsidR="00D57638">
        <w:rPr>
          <w:rFonts w:ascii="仿宋_GB2312" w:eastAsia="仿宋_GB2312" w:hint="eastAsia"/>
          <w:sz w:val="32"/>
          <w:szCs w:val="32"/>
        </w:rPr>
        <w:t>评审员</w:t>
      </w:r>
      <w:r w:rsidRPr="00547A34">
        <w:rPr>
          <w:rFonts w:ascii="仿宋_GB2312" w:eastAsia="仿宋_GB2312" w:hint="eastAsia"/>
          <w:sz w:val="32"/>
          <w:szCs w:val="32"/>
        </w:rPr>
        <w:t>在</w:t>
      </w:r>
      <w:r w:rsidR="00D57638">
        <w:rPr>
          <w:rFonts w:ascii="仿宋_GB2312" w:eastAsia="仿宋_GB2312" w:hint="eastAsia"/>
          <w:sz w:val="32"/>
          <w:szCs w:val="32"/>
        </w:rPr>
        <w:t>全</w:t>
      </w:r>
      <w:r w:rsidRPr="00547A34">
        <w:rPr>
          <w:rFonts w:ascii="仿宋_GB2312" w:eastAsia="仿宋_GB2312" w:hint="eastAsia"/>
          <w:sz w:val="32"/>
          <w:szCs w:val="32"/>
        </w:rPr>
        <w:t>市范围内只能参加1家评审单位的评审，不能挂靠多家</w:t>
      </w:r>
      <w:r>
        <w:rPr>
          <w:rFonts w:ascii="仿宋_GB2312" w:eastAsia="仿宋_GB2312" w:hint="eastAsia"/>
          <w:sz w:val="32"/>
          <w:szCs w:val="32"/>
        </w:rPr>
        <w:t>）</w:t>
      </w:r>
    </w:p>
    <w:p w:rsidR="00547A34" w:rsidRPr="00547A34" w:rsidRDefault="00547A34" w:rsidP="004D0A39">
      <w:pPr>
        <w:spacing w:line="640" w:lineRule="exact"/>
        <w:ind w:firstLineChars="200" w:firstLine="640"/>
        <w:rPr>
          <w:rFonts w:ascii="仿宋_GB2312" w:eastAsia="仿宋_GB2312"/>
          <w:sz w:val="32"/>
          <w:szCs w:val="32"/>
        </w:rPr>
      </w:pPr>
      <w:r w:rsidRPr="00547A34">
        <w:rPr>
          <w:rFonts w:ascii="仿宋_GB2312" w:eastAsia="仿宋_GB2312" w:hint="eastAsia"/>
          <w:sz w:val="32"/>
          <w:szCs w:val="32"/>
        </w:rPr>
        <w:t>5.有与相应评定标准专业技术要求相符、满足评审工作需要的评审专家。</w:t>
      </w:r>
    </w:p>
    <w:p w:rsidR="00F41238" w:rsidRDefault="00547A34" w:rsidP="004D0A39">
      <w:pPr>
        <w:spacing w:line="640" w:lineRule="exact"/>
        <w:ind w:firstLineChars="200" w:firstLine="640"/>
        <w:rPr>
          <w:rFonts w:ascii="仿宋_GB2312" w:eastAsia="仿宋_GB2312"/>
          <w:sz w:val="32"/>
          <w:szCs w:val="32"/>
        </w:rPr>
      </w:pPr>
      <w:r w:rsidRPr="00547A34">
        <w:rPr>
          <w:rFonts w:ascii="仿宋_GB2312" w:eastAsia="仿宋_GB2312" w:hint="eastAsia"/>
          <w:sz w:val="32"/>
          <w:szCs w:val="32"/>
        </w:rPr>
        <w:t>6.评审员应具备安全工程、机械、电气、化工、矿山等相关专业，具有注册安全工程师、安全评价师或中级以上（含中级）专业技术职称。</w:t>
      </w:r>
      <w:r w:rsidR="00D57638">
        <w:rPr>
          <w:rFonts w:ascii="仿宋_GB2312" w:eastAsia="仿宋_GB2312" w:hint="eastAsia"/>
          <w:sz w:val="32"/>
          <w:szCs w:val="32"/>
        </w:rPr>
        <w:t>（申报参加危险化学品生产、经营、使用企业评审的单位至少有4名以上化工专业的评审员；参加矿山、冶金企业评审的单位至少有2名以上矿山、冶金专业的评审员）</w:t>
      </w:r>
    </w:p>
    <w:p w:rsidR="00F41238" w:rsidRPr="000C0841" w:rsidRDefault="00F41238" w:rsidP="004D0A39">
      <w:pPr>
        <w:spacing w:line="640" w:lineRule="exact"/>
        <w:ind w:firstLineChars="200" w:firstLine="640"/>
        <w:rPr>
          <w:rFonts w:ascii="黑体" w:eastAsia="黑体" w:hAnsi="黑体"/>
          <w:sz w:val="32"/>
          <w:szCs w:val="32"/>
        </w:rPr>
      </w:pPr>
      <w:r w:rsidRPr="000C0841">
        <w:rPr>
          <w:rFonts w:ascii="黑体" w:eastAsia="黑体" w:hAnsi="黑体" w:hint="eastAsia"/>
          <w:sz w:val="32"/>
          <w:szCs w:val="32"/>
        </w:rPr>
        <w:t>三、申报材料</w:t>
      </w:r>
    </w:p>
    <w:p w:rsidR="00F41238" w:rsidRPr="00F41238"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1.</w:t>
      </w:r>
      <w:r w:rsidR="00D57638">
        <w:rPr>
          <w:rFonts w:ascii="仿宋_GB2312" w:eastAsia="仿宋_GB2312" w:hint="eastAsia"/>
          <w:sz w:val="32"/>
          <w:szCs w:val="32"/>
        </w:rPr>
        <w:t>企业</w:t>
      </w:r>
      <w:r w:rsidRPr="00F41238">
        <w:rPr>
          <w:rFonts w:ascii="仿宋_GB2312" w:eastAsia="仿宋_GB2312" w:hint="eastAsia"/>
          <w:sz w:val="32"/>
          <w:szCs w:val="32"/>
        </w:rPr>
        <w:t>安全生产标准化三级评审单位申报表（见附件）。</w:t>
      </w:r>
    </w:p>
    <w:p w:rsidR="00F41238" w:rsidRPr="00F41238"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lastRenderedPageBreak/>
        <w:t>2.工商营业执照复印件，固定工作场所证明材料。</w:t>
      </w:r>
    </w:p>
    <w:p w:rsidR="00F41238" w:rsidRPr="00F41238"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3.内部管理制度、评审程序文件</w:t>
      </w:r>
      <w:r w:rsidR="0050597E">
        <w:rPr>
          <w:rFonts w:ascii="仿宋_GB2312" w:eastAsia="仿宋_GB2312" w:hint="eastAsia"/>
          <w:sz w:val="32"/>
          <w:szCs w:val="32"/>
        </w:rPr>
        <w:t>和</w:t>
      </w:r>
      <w:r w:rsidR="0050597E" w:rsidRPr="00F41238">
        <w:rPr>
          <w:rFonts w:ascii="仿宋_GB2312" w:eastAsia="仿宋_GB2312" w:hint="eastAsia"/>
          <w:sz w:val="32"/>
          <w:szCs w:val="32"/>
        </w:rPr>
        <w:t>从事安全生产标准化评审相关工作的业绩材料</w:t>
      </w:r>
      <w:r w:rsidRPr="00F41238">
        <w:rPr>
          <w:rFonts w:ascii="仿宋_GB2312" w:eastAsia="仿宋_GB2312" w:hint="eastAsia"/>
          <w:sz w:val="32"/>
          <w:szCs w:val="32"/>
        </w:rPr>
        <w:t>等材料。</w:t>
      </w:r>
    </w:p>
    <w:p w:rsidR="00F41238" w:rsidRPr="00F41238" w:rsidRDefault="000C0841" w:rsidP="004D0A39">
      <w:pPr>
        <w:spacing w:line="640" w:lineRule="exact"/>
        <w:ind w:firstLineChars="200" w:firstLine="640"/>
        <w:rPr>
          <w:rFonts w:ascii="仿宋_GB2312" w:eastAsia="仿宋_GB2312"/>
          <w:sz w:val="32"/>
          <w:szCs w:val="32"/>
        </w:rPr>
      </w:pPr>
      <w:r>
        <w:rPr>
          <w:rFonts w:ascii="仿宋_GB2312" w:eastAsia="仿宋_GB2312" w:hint="eastAsia"/>
          <w:sz w:val="32"/>
          <w:szCs w:val="32"/>
        </w:rPr>
        <w:t>4</w:t>
      </w:r>
      <w:r w:rsidR="00F41238" w:rsidRPr="00F41238">
        <w:rPr>
          <w:rFonts w:ascii="仿宋_GB2312" w:eastAsia="仿宋_GB2312" w:hint="eastAsia"/>
          <w:sz w:val="32"/>
          <w:szCs w:val="32"/>
        </w:rPr>
        <w:t>.</w:t>
      </w:r>
      <w:r>
        <w:rPr>
          <w:rFonts w:ascii="仿宋_GB2312" w:eastAsia="仿宋_GB2312" w:hint="eastAsia"/>
          <w:sz w:val="32"/>
          <w:szCs w:val="32"/>
        </w:rPr>
        <w:t>评审员、</w:t>
      </w:r>
      <w:r w:rsidR="00F41238" w:rsidRPr="00F41238">
        <w:rPr>
          <w:rFonts w:ascii="仿宋_GB2312" w:eastAsia="仿宋_GB2312" w:hint="eastAsia"/>
          <w:sz w:val="32"/>
          <w:szCs w:val="32"/>
        </w:rPr>
        <w:t>专业技术人员的劳动关系法定证明文件复印件，有关专业背景材料（学历证书、职称证书、资格证书、相关工作年限证明材料）复印件。</w:t>
      </w:r>
    </w:p>
    <w:p w:rsidR="00F41238" w:rsidRPr="00F41238" w:rsidRDefault="000C0841" w:rsidP="004D0A39">
      <w:pPr>
        <w:spacing w:line="640" w:lineRule="exact"/>
        <w:ind w:firstLineChars="200" w:firstLine="640"/>
        <w:rPr>
          <w:rFonts w:ascii="仿宋_GB2312" w:eastAsia="仿宋_GB2312"/>
          <w:sz w:val="32"/>
          <w:szCs w:val="32"/>
        </w:rPr>
      </w:pPr>
      <w:r>
        <w:rPr>
          <w:rFonts w:ascii="仿宋_GB2312" w:eastAsia="仿宋_GB2312" w:hint="eastAsia"/>
          <w:sz w:val="32"/>
          <w:szCs w:val="32"/>
        </w:rPr>
        <w:t>5</w:t>
      </w:r>
      <w:r w:rsidR="00F41238" w:rsidRPr="00F41238">
        <w:rPr>
          <w:rFonts w:ascii="仿宋_GB2312" w:eastAsia="仿宋_GB2312" w:hint="eastAsia"/>
          <w:sz w:val="32"/>
          <w:szCs w:val="32"/>
        </w:rPr>
        <w:t>.专职工作人员的劳动关系法定证明文件复印件。</w:t>
      </w:r>
    </w:p>
    <w:p w:rsidR="00F41238" w:rsidRPr="000C0841" w:rsidRDefault="00F41238" w:rsidP="004D0A39">
      <w:pPr>
        <w:spacing w:line="640" w:lineRule="exact"/>
        <w:ind w:firstLineChars="200" w:firstLine="640"/>
        <w:rPr>
          <w:rFonts w:ascii="黑体" w:eastAsia="黑体" w:hAnsi="黑体"/>
          <w:sz w:val="32"/>
          <w:szCs w:val="32"/>
        </w:rPr>
      </w:pPr>
      <w:r w:rsidRPr="000C0841">
        <w:rPr>
          <w:rFonts w:ascii="黑体" w:eastAsia="黑体" w:hAnsi="黑体" w:hint="eastAsia"/>
          <w:sz w:val="32"/>
          <w:szCs w:val="32"/>
        </w:rPr>
        <w:t>四、申报程序</w:t>
      </w:r>
    </w:p>
    <w:p w:rsidR="00F41238" w:rsidRPr="00F41238"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坚持自愿申报原则。提出申请</w:t>
      </w:r>
      <w:r w:rsidR="004F6242">
        <w:rPr>
          <w:rFonts w:ascii="仿宋_GB2312" w:eastAsia="仿宋_GB2312" w:hint="eastAsia"/>
          <w:sz w:val="32"/>
          <w:szCs w:val="32"/>
        </w:rPr>
        <w:t>企业安全生产标准化</w:t>
      </w:r>
      <w:r w:rsidRPr="00F41238">
        <w:rPr>
          <w:rFonts w:ascii="仿宋_GB2312" w:eastAsia="仿宋_GB2312" w:hint="eastAsia"/>
          <w:sz w:val="32"/>
          <w:szCs w:val="32"/>
        </w:rPr>
        <w:t>三级评审单位的，请于2019年</w:t>
      </w:r>
      <w:r w:rsidR="0050597E">
        <w:rPr>
          <w:rFonts w:ascii="仿宋_GB2312" w:eastAsia="仿宋_GB2312" w:hint="eastAsia"/>
          <w:sz w:val="32"/>
          <w:szCs w:val="32"/>
        </w:rPr>
        <w:t>6</w:t>
      </w:r>
      <w:r w:rsidRPr="00F41238">
        <w:rPr>
          <w:rFonts w:ascii="仿宋_GB2312" w:eastAsia="仿宋_GB2312" w:hint="eastAsia"/>
          <w:sz w:val="32"/>
          <w:szCs w:val="32"/>
        </w:rPr>
        <w:t>月</w:t>
      </w:r>
      <w:r w:rsidR="0050597E">
        <w:rPr>
          <w:rFonts w:ascii="仿宋_GB2312" w:eastAsia="仿宋_GB2312" w:hint="eastAsia"/>
          <w:sz w:val="32"/>
          <w:szCs w:val="32"/>
        </w:rPr>
        <w:t>15</w:t>
      </w:r>
      <w:r w:rsidRPr="00F41238">
        <w:rPr>
          <w:rFonts w:ascii="仿宋_GB2312" w:eastAsia="仿宋_GB2312" w:hint="eastAsia"/>
          <w:sz w:val="32"/>
          <w:szCs w:val="32"/>
        </w:rPr>
        <w:t>日前向各</w:t>
      </w:r>
      <w:r w:rsidR="0050597E">
        <w:rPr>
          <w:rFonts w:ascii="仿宋_GB2312" w:eastAsia="仿宋_GB2312" w:hint="eastAsia"/>
          <w:sz w:val="32"/>
          <w:szCs w:val="32"/>
        </w:rPr>
        <w:t>县（市、区）</w:t>
      </w:r>
      <w:r w:rsidRPr="00F41238">
        <w:rPr>
          <w:rFonts w:ascii="仿宋_GB2312" w:eastAsia="仿宋_GB2312" w:hint="eastAsia"/>
          <w:sz w:val="32"/>
          <w:szCs w:val="32"/>
        </w:rPr>
        <w:t>应急管理（安监）局提交申报材料；各</w:t>
      </w:r>
      <w:r w:rsidR="0050597E">
        <w:rPr>
          <w:rFonts w:ascii="仿宋_GB2312" w:eastAsia="仿宋_GB2312" w:hint="eastAsia"/>
          <w:sz w:val="32"/>
          <w:szCs w:val="32"/>
        </w:rPr>
        <w:t>县（市、区）</w:t>
      </w:r>
      <w:r w:rsidRPr="00F41238">
        <w:rPr>
          <w:rFonts w:ascii="仿宋_GB2312" w:eastAsia="仿宋_GB2312" w:hint="eastAsia"/>
          <w:sz w:val="32"/>
          <w:szCs w:val="32"/>
        </w:rPr>
        <w:t>应急管理（安监）局收到材料后，按照上述条件要求进行审核，于2019年</w:t>
      </w:r>
      <w:r w:rsidR="0050597E">
        <w:rPr>
          <w:rFonts w:ascii="仿宋_GB2312" w:eastAsia="仿宋_GB2312" w:hint="eastAsia"/>
          <w:sz w:val="32"/>
          <w:szCs w:val="32"/>
        </w:rPr>
        <w:t>6</w:t>
      </w:r>
      <w:r w:rsidRPr="00F41238">
        <w:rPr>
          <w:rFonts w:ascii="仿宋_GB2312" w:eastAsia="仿宋_GB2312" w:hint="eastAsia"/>
          <w:sz w:val="32"/>
          <w:szCs w:val="32"/>
        </w:rPr>
        <w:t>月</w:t>
      </w:r>
      <w:r w:rsidR="0050597E">
        <w:rPr>
          <w:rFonts w:ascii="仿宋_GB2312" w:eastAsia="仿宋_GB2312" w:hint="eastAsia"/>
          <w:sz w:val="32"/>
          <w:szCs w:val="32"/>
        </w:rPr>
        <w:t>21</w:t>
      </w:r>
      <w:r w:rsidRPr="00F41238">
        <w:rPr>
          <w:rFonts w:ascii="仿宋_GB2312" w:eastAsia="仿宋_GB2312" w:hint="eastAsia"/>
          <w:sz w:val="32"/>
          <w:szCs w:val="32"/>
        </w:rPr>
        <w:t>日前将审核意见（包括评审单位名称及拟确定的评审行业范围等信息）及各评审单位《</w:t>
      </w:r>
      <w:r w:rsidR="0050597E">
        <w:rPr>
          <w:rFonts w:ascii="仿宋_GB2312" w:eastAsia="仿宋_GB2312" w:hint="eastAsia"/>
          <w:sz w:val="32"/>
          <w:szCs w:val="32"/>
        </w:rPr>
        <w:t>企业</w:t>
      </w:r>
      <w:r w:rsidRPr="00F41238">
        <w:rPr>
          <w:rFonts w:ascii="仿宋_GB2312" w:eastAsia="仿宋_GB2312" w:hint="eastAsia"/>
          <w:sz w:val="32"/>
          <w:szCs w:val="32"/>
        </w:rPr>
        <w:t>安全生产标准化三级评审单位申报表》汇总报</w:t>
      </w:r>
      <w:r w:rsidR="0050597E">
        <w:rPr>
          <w:rFonts w:ascii="仿宋_GB2312" w:eastAsia="仿宋_GB2312" w:hint="eastAsia"/>
          <w:sz w:val="32"/>
          <w:szCs w:val="32"/>
        </w:rPr>
        <w:t>市应急管理局，</w:t>
      </w:r>
      <w:r w:rsidRPr="00F41238">
        <w:rPr>
          <w:rFonts w:ascii="仿宋_GB2312" w:eastAsia="仿宋_GB2312" w:hint="eastAsia"/>
          <w:sz w:val="32"/>
          <w:szCs w:val="32"/>
        </w:rPr>
        <w:t>市应急管理局按照综合评价、总量控制的原则，择优确定</w:t>
      </w:r>
      <w:r w:rsidR="0050597E">
        <w:rPr>
          <w:rFonts w:ascii="仿宋_GB2312" w:eastAsia="仿宋_GB2312" w:hint="eastAsia"/>
          <w:sz w:val="32"/>
          <w:szCs w:val="32"/>
        </w:rPr>
        <w:t>企业</w:t>
      </w:r>
      <w:r w:rsidRPr="00F41238">
        <w:rPr>
          <w:rFonts w:ascii="仿宋_GB2312" w:eastAsia="仿宋_GB2312" w:hint="eastAsia"/>
          <w:sz w:val="32"/>
          <w:szCs w:val="32"/>
        </w:rPr>
        <w:t>安全生产标准化三级评审单位，并向社会公告。</w:t>
      </w:r>
    </w:p>
    <w:p w:rsidR="00F41238" w:rsidRPr="000C0841" w:rsidRDefault="00F41238" w:rsidP="004D0A39">
      <w:pPr>
        <w:spacing w:line="640" w:lineRule="exact"/>
        <w:ind w:firstLineChars="200" w:firstLine="640"/>
        <w:rPr>
          <w:rFonts w:ascii="黑体" w:eastAsia="黑体" w:hAnsi="黑体"/>
          <w:sz w:val="32"/>
          <w:szCs w:val="32"/>
        </w:rPr>
      </w:pPr>
      <w:r w:rsidRPr="000C0841">
        <w:rPr>
          <w:rFonts w:ascii="黑体" w:eastAsia="黑体" w:hAnsi="黑体" w:hint="eastAsia"/>
          <w:sz w:val="32"/>
          <w:szCs w:val="32"/>
        </w:rPr>
        <w:t>五、其他事项</w:t>
      </w:r>
    </w:p>
    <w:p w:rsidR="00F41238" w:rsidRPr="00F41238"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1.申报单位要如实提供申报材料，不得弄虚作假，严禁借用或挂靠资质，一经发现材料不属实，将取消申报资格。</w:t>
      </w:r>
    </w:p>
    <w:p w:rsidR="000C0841"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2.申报单位可向单位所在地或主营行为所在地的</w:t>
      </w:r>
      <w:r w:rsidR="0050597E">
        <w:rPr>
          <w:rFonts w:ascii="仿宋_GB2312" w:eastAsia="仿宋_GB2312" w:hint="eastAsia"/>
          <w:sz w:val="32"/>
          <w:szCs w:val="32"/>
        </w:rPr>
        <w:t>县（市、</w:t>
      </w:r>
      <w:r w:rsidR="0050597E">
        <w:rPr>
          <w:rFonts w:ascii="仿宋_GB2312" w:eastAsia="仿宋_GB2312" w:hint="eastAsia"/>
          <w:sz w:val="32"/>
          <w:szCs w:val="32"/>
        </w:rPr>
        <w:lastRenderedPageBreak/>
        <w:t>区）</w:t>
      </w:r>
      <w:r w:rsidRPr="00F41238">
        <w:rPr>
          <w:rFonts w:ascii="仿宋_GB2312" w:eastAsia="仿宋_GB2312" w:hint="eastAsia"/>
          <w:sz w:val="32"/>
          <w:szCs w:val="32"/>
        </w:rPr>
        <w:t>应急管理（安监）部门提交申报材料，不需重复提出申请。</w:t>
      </w:r>
    </w:p>
    <w:p w:rsidR="00F41238" w:rsidRPr="00F41238"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3.申报单位要按照本单位实际条件申报相应评审行业类别。</w:t>
      </w:r>
    </w:p>
    <w:p w:rsidR="00F41238" w:rsidRPr="0050597E"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4.</w:t>
      </w:r>
      <w:r w:rsidR="00627D3A">
        <w:rPr>
          <w:rFonts w:ascii="仿宋_GB2312" w:eastAsia="仿宋_GB2312" w:hint="eastAsia"/>
          <w:sz w:val="32"/>
          <w:szCs w:val="32"/>
        </w:rPr>
        <w:t>本次申报工作时间紧，</w:t>
      </w:r>
      <w:r w:rsidRPr="00F41238">
        <w:rPr>
          <w:rFonts w:ascii="仿宋_GB2312" w:eastAsia="仿宋_GB2312" w:hint="eastAsia"/>
          <w:sz w:val="32"/>
          <w:szCs w:val="32"/>
        </w:rPr>
        <w:t>各</w:t>
      </w:r>
      <w:r w:rsidR="0050597E">
        <w:rPr>
          <w:rFonts w:ascii="仿宋_GB2312" w:eastAsia="仿宋_GB2312" w:hint="eastAsia"/>
          <w:sz w:val="32"/>
          <w:szCs w:val="32"/>
        </w:rPr>
        <w:t>县（市、区）</w:t>
      </w:r>
      <w:r w:rsidRPr="00F41238">
        <w:rPr>
          <w:rFonts w:ascii="仿宋_GB2312" w:eastAsia="仿宋_GB2312" w:hint="eastAsia"/>
          <w:sz w:val="32"/>
          <w:szCs w:val="32"/>
        </w:rPr>
        <w:t>应急管理（安监）部门要及时通知在本地区开展技术服务的相关单位，</w:t>
      </w:r>
      <w:r w:rsidR="00627D3A">
        <w:rPr>
          <w:rFonts w:ascii="仿宋_GB2312" w:eastAsia="仿宋_GB2312" w:hint="eastAsia"/>
          <w:sz w:val="32"/>
          <w:szCs w:val="32"/>
        </w:rPr>
        <w:t>指导</w:t>
      </w:r>
      <w:r w:rsidRPr="00F41238">
        <w:rPr>
          <w:rFonts w:ascii="仿宋_GB2312" w:eastAsia="仿宋_GB2312" w:hint="eastAsia"/>
          <w:sz w:val="32"/>
          <w:szCs w:val="32"/>
        </w:rPr>
        <w:t>组织</w:t>
      </w:r>
      <w:r w:rsidR="00627D3A">
        <w:rPr>
          <w:rFonts w:ascii="仿宋_GB2312" w:eastAsia="仿宋_GB2312" w:hint="eastAsia"/>
          <w:sz w:val="32"/>
          <w:szCs w:val="32"/>
        </w:rPr>
        <w:t>并按时完成</w:t>
      </w:r>
      <w:r w:rsidRPr="00F41238">
        <w:rPr>
          <w:rFonts w:ascii="仿宋_GB2312" w:eastAsia="仿宋_GB2312" w:hint="eastAsia"/>
          <w:sz w:val="32"/>
          <w:szCs w:val="32"/>
        </w:rPr>
        <w:t>好</w:t>
      </w:r>
      <w:r w:rsidR="00627D3A">
        <w:rPr>
          <w:rFonts w:ascii="仿宋_GB2312" w:eastAsia="仿宋_GB2312" w:hint="eastAsia"/>
          <w:sz w:val="32"/>
          <w:szCs w:val="32"/>
        </w:rPr>
        <w:t>相关</w:t>
      </w:r>
      <w:r w:rsidRPr="00F41238">
        <w:rPr>
          <w:rFonts w:ascii="仿宋_GB2312" w:eastAsia="仿宋_GB2312" w:hint="eastAsia"/>
          <w:sz w:val="32"/>
          <w:szCs w:val="32"/>
        </w:rPr>
        <w:t>申报工作。</w:t>
      </w:r>
    </w:p>
    <w:p w:rsidR="00F41238" w:rsidRPr="00F41238" w:rsidRDefault="00F41238" w:rsidP="004D0A39">
      <w:pPr>
        <w:spacing w:line="640" w:lineRule="exact"/>
        <w:ind w:firstLineChars="200" w:firstLine="640"/>
        <w:rPr>
          <w:rFonts w:ascii="仿宋_GB2312" w:eastAsia="仿宋_GB2312"/>
          <w:sz w:val="32"/>
          <w:szCs w:val="32"/>
        </w:rPr>
      </w:pPr>
      <w:r w:rsidRPr="00F41238">
        <w:rPr>
          <w:rFonts w:ascii="仿宋_GB2312" w:eastAsia="仿宋_GB2312" w:hint="eastAsia"/>
          <w:sz w:val="32"/>
          <w:szCs w:val="32"/>
        </w:rPr>
        <w:t>市应急管理局联系</w:t>
      </w:r>
      <w:r w:rsidR="00627D3A">
        <w:rPr>
          <w:rFonts w:ascii="仿宋_GB2312" w:eastAsia="仿宋_GB2312" w:hint="eastAsia"/>
          <w:sz w:val="32"/>
          <w:szCs w:val="32"/>
        </w:rPr>
        <w:t>人：潘荣林</w:t>
      </w:r>
      <w:r w:rsidRPr="00F41238">
        <w:rPr>
          <w:rFonts w:ascii="仿宋_GB2312" w:eastAsia="仿宋_GB2312" w:hint="eastAsia"/>
          <w:sz w:val="32"/>
          <w:szCs w:val="32"/>
        </w:rPr>
        <w:t>，联系电话</w:t>
      </w:r>
      <w:r w:rsidR="00627D3A">
        <w:rPr>
          <w:rFonts w:ascii="仿宋_GB2312" w:eastAsia="仿宋_GB2312" w:hint="eastAsia"/>
          <w:sz w:val="32"/>
          <w:szCs w:val="32"/>
        </w:rPr>
        <w:t>（含传真）</w:t>
      </w:r>
      <w:r w:rsidRPr="00F41238">
        <w:rPr>
          <w:rFonts w:ascii="仿宋_GB2312" w:eastAsia="仿宋_GB2312" w:hint="eastAsia"/>
          <w:sz w:val="32"/>
          <w:szCs w:val="32"/>
        </w:rPr>
        <w:t>：</w:t>
      </w:r>
      <w:r w:rsidR="0050597E">
        <w:rPr>
          <w:rFonts w:ascii="仿宋_GB2312" w:eastAsia="仿宋_GB2312" w:hint="eastAsia"/>
          <w:sz w:val="32"/>
          <w:szCs w:val="32"/>
        </w:rPr>
        <w:t>82130927</w:t>
      </w:r>
      <w:r w:rsidRPr="00F41238">
        <w:rPr>
          <w:rFonts w:ascii="仿宋_GB2312" w:eastAsia="仿宋_GB2312" w:hint="eastAsia"/>
          <w:sz w:val="32"/>
          <w:szCs w:val="32"/>
        </w:rPr>
        <w:t>。</w:t>
      </w:r>
    </w:p>
    <w:p w:rsidR="00627D3A" w:rsidRPr="0050597E" w:rsidRDefault="00627D3A" w:rsidP="004D0A39">
      <w:pPr>
        <w:spacing w:line="640" w:lineRule="exact"/>
        <w:rPr>
          <w:rFonts w:ascii="仿宋_GB2312" w:eastAsia="仿宋_GB2312"/>
          <w:sz w:val="32"/>
          <w:szCs w:val="32"/>
        </w:rPr>
      </w:pPr>
    </w:p>
    <w:p w:rsidR="00F41238" w:rsidRPr="0010795C" w:rsidRDefault="0010795C" w:rsidP="004D0A39">
      <w:pPr>
        <w:spacing w:line="640" w:lineRule="exact"/>
        <w:rPr>
          <w:rFonts w:ascii="仿宋_GB2312" w:eastAsia="仿宋_GB2312"/>
          <w:sz w:val="32"/>
          <w:szCs w:val="32"/>
        </w:rPr>
      </w:pPr>
      <w:r>
        <w:rPr>
          <w:rFonts w:ascii="仿宋_GB2312" w:eastAsia="仿宋_GB2312" w:hint="eastAsia"/>
          <w:sz w:val="32"/>
          <w:szCs w:val="32"/>
        </w:rPr>
        <w:t xml:space="preserve">     附件：</w:t>
      </w:r>
      <w:r w:rsidRPr="0010795C">
        <w:rPr>
          <w:rFonts w:ascii="仿宋_GB2312" w:eastAsia="仿宋_GB2312" w:hint="eastAsia"/>
          <w:sz w:val="32"/>
          <w:szCs w:val="32"/>
        </w:rPr>
        <w:t>企业安全生产标准化三级评审单位申报表</w:t>
      </w:r>
    </w:p>
    <w:p w:rsidR="000C0841" w:rsidRDefault="000C0841" w:rsidP="004D0A39">
      <w:pPr>
        <w:spacing w:line="640" w:lineRule="exact"/>
        <w:rPr>
          <w:rFonts w:ascii="仿宋_GB2312" w:eastAsia="仿宋_GB2312"/>
          <w:sz w:val="32"/>
          <w:szCs w:val="32"/>
        </w:rPr>
      </w:pPr>
    </w:p>
    <w:p w:rsidR="000C0841" w:rsidRDefault="000C0841" w:rsidP="004D0A39">
      <w:pPr>
        <w:spacing w:line="640" w:lineRule="exact"/>
        <w:rPr>
          <w:rFonts w:ascii="仿宋_GB2312" w:eastAsia="仿宋_GB2312"/>
          <w:sz w:val="32"/>
          <w:szCs w:val="32"/>
        </w:rPr>
      </w:pPr>
    </w:p>
    <w:p w:rsidR="0010795C" w:rsidRPr="00F41238" w:rsidRDefault="0010795C" w:rsidP="004D0A39">
      <w:pPr>
        <w:spacing w:line="640" w:lineRule="exact"/>
        <w:rPr>
          <w:rFonts w:ascii="仿宋_GB2312" w:eastAsia="仿宋_GB2312"/>
          <w:sz w:val="32"/>
          <w:szCs w:val="32"/>
        </w:rPr>
      </w:pPr>
    </w:p>
    <w:p w:rsidR="00F41238" w:rsidRPr="00F41238" w:rsidRDefault="00F41238" w:rsidP="004D0A39">
      <w:pPr>
        <w:spacing w:line="640" w:lineRule="exact"/>
        <w:rPr>
          <w:rFonts w:ascii="仿宋_GB2312" w:eastAsia="仿宋_GB2312"/>
          <w:sz w:val="32"/>
          <w:szCs w:val="32"/>
        </w:rPr>
      </w:pPr>
      <w:r w:rsidRPr="00F41238">
        <w:rPr>
          <w:rFonts w:ascii="仿宋_GB2312" w:eastAsia="仿宋_GB2312" w:hint="eastAsia"/>
          <w:sz w:val="32"/>
          <w:szCs w:val="32"/>
        </w:rPr>
        <w:t xml:space="preserve">                    </w:t>
      </w:r>
      <w:r w:rsidR="0050597E">
        <w:rPr>
          <w:rFonts w:ascii="仿宋_GB2312" w:eastAsia="仿宋_GB2312" w:hint="eastAsia"/>
          <w:sz w:val="32"/>
          <w:szCs w:val="32"/>
        </w:rPr>
        <w:t xml:space="preserve">     嘉兴</w:t>
      </w:r>
      <w:r w:rsidRPr="00F41238">
        <w:rPr>
          <w:rFonts w:ascii="仿宋_GB2312" w:eastAsia="仿宋_GB2312" w:hint="eastAsia"/>
          <w:sz w:val="32"/>
          <w:szCs w:val="32"/>
        </w:rPr>
        <w:t>市应急管理局</w:t>
      </w:r>
    </w:p>
    <w:p w:rsidR="00F802FB" w:rsidRDefault="00F41238" w:rsidP="004D0A39">
      <w:pPr>
        <w:spacing w:line="640" w:lineRule="exact"/>
        <w:rPr>
          <w:rFonts w:ascii="仿宋_GB2312" w:eastAsia="仿宋_GB2312"/>
          <w:sz w:val="32"/>
          <w:szCs w:val="32"/>
        </w:rPr>
      </w:pPr>
      <w:r w:rsidRPr="00F41238">
        <w:rPr>
          <w:rFonts w:ascii="仿宋_GB2312" w:eastAsia="仿宋_GB2312" w:hint="eastAsia"/>
          <w:sz w:val="32"/>
          <w:szCs w:val="32"/>
        </w:rPr>
        <w:t xml:space="preserve">                    </w:t>
      </w:r>
      <w:r w:rsidR="0050597E">
        <w:rPr>
          <w:rFonts w:ascii="仿宋_GB2312" w:eastAsia="仿宋_GB2312" w:hint="eastAsia"/>
          <w:sz w:val="32"/>
          <w:szCs w:val="32"/>
        </w:rPr>
        <w:t xml:space="preserve">         </w:t>
      </w:r>
      <w:r w:rsidRPr="00F41238">
        <w:rPr>
          <w:rFonts w:ascii="仿宋_GB2312" w:eastAsia="仿宋_GB2312" w:hint="eastAsia"/>
          <w:sz w:val="32"/>
          <w:szCs w:val="32"/>
        </w:rPr>
        <w:t>2019年</w:t>
      </w:r>
      <w:r w:rsidR="0050597E">
        <w:rPr>
          <w:rFonts w:ascii="仿宋_GB2312" w:eastAsia="仿宋_GB2312" w:hint="eastAsia"/>
          <w:sz w:val="32"/>
          <w:szCs w:val="32"/>
        </w:rPr>
        <w:t>6</w:t>
      </w:r>
      <w:r w:rsidRPr="00F41238">
        <w:rPr>
          <w:rFonts w:ascii="仿宋_GB2312" w:eastAsia="仿宋_GB2312" w:hint="eastAsia"/>
          <w:sz w:val="32"/>
          <w:szCs w:val="32"/>
        </w:rPr>
        <w:t>月5日</w:t>
      </w:r>
    </w:p>
    <w:p w:rsidR="000C0841" w:rsidRDefault="000C0841" w:rsidP="004D0A39">
      <w:pPr>
        <w:spacing w:line="640" w:lineRule="exact"/>
        <w:rPr>
          <w:rFonts w:ascii="仿宋_GB2312" w:eastAsia="仿宋_GB2312"/>
          <w:sz w:val="32"/>
          <w:szCs w:val="32"/>
        </w:rPr>
      </w:pPr>
    </w:p>
    <w:p w:rsidR="000C0841" w:rsidRDefault="000C0841" w:rsidP="00443CFB">
      <w:pPr>
        <w:spacing w:line="620" w:lineRule="exact"/>
        <w:rPr>
          <w:rFonts w:ascii="仿宋_GB2312" w:eastAsia="仿宋_GB2312"/>
          <w:sz w:val="32"/>
          <w:szCs w:val="32"/>
        </w:rPr>
      </w:pPr>
    </w:p>
    <w:p w:rsidR="000C0841" w:rsidRDefault="000C0841" w:rsidP="00443CFB">
      <w:pPr>
        <w:spacing w:line="620" w:lineRule="exact"/>
        <w:rPr>
          <w:rFonts w:ascii="仿宋_GB2312" w:eastAsia="仿宋_GB2312"/>
          <w:sz w:val="32"/>
          <w:szCs w:val="32"/>
        </w:rPr>
      </w:pPr>
    </w:p>
    <w:p w:rsidR="004F6242" w:rsidRDefault="004F6242" w:rsidP="000C0841">
      <w:pPr>
        <w:rPr>
          <w:rFonts w:ascii="仿宋_GB2312" w:eastAsia="仿宋_GB2312"/>
          <w:sz w:val="32"/>
          <w:szCs w:val="32"/>
        </w:rPr>
      </w:pPr>
    </w:p>
    <w:p w:rsidR="004F6242" w:rsidRDefault="004F6242" w:rsidP="000C0841">
      <w:pPr>
        <w:rPr>
          <w:rFonts w:ascii="仿宋_GB2312" w:eastAsia="仿宋_GB2312"/>
          <w:sz w:val="32"/>
          <w:szCs w:val="32"/>
        </w:rPr>
      </w:pPr>
    </w:p>
    <w:p w:rsidR="004F6242" w:rsidRDefault="004F6242" w:rsidP="000C0841">
      <w:pPr>
        <w:rPr>
          <w:rFonts w:ascii="仿宋_GB2312" w:eastAsia="仿宋_GB2312"/>
          <w:sz w:val="32"/>
          <w:szCs w:val="32"/>
        </w:rPr>
      </w:pPr>
    </w:p>
    <w:p w:rsidR="000C0841" w:rsidRPr="000C0841" w:rsidRDefault="000C0841" w:rsidP="000C0841">
      <w:pPr>
        <w:rPr>
          <w:rFonts w:ascii="仿宋_GB2312" w:eastAsia="仿宋_GB2312" w:hAnsi="黑体" w:cs="黑体"/>
          <w:bCs/>
          <w:color w:val="000000"/>
          <w:sz w:val="32"/>
          <w:szCs w:val="32"/>
        </w:rPr>
      </w:pPr>
      <w:r w:rsidRPr="000C0841">
        <w:rPr>
          <w:rFonts w:ascii="仿宋_GB2312" w:eastAsia="仿宋_GB2312" w:hAnsi="黑体" w:cs="黑体" w:hint="eastAsia"/>
          <w:bCs/>
          <w:color w:val="000000"/>
          <w:sz w:val="32"/>
          <w:szCs w:val="32"/>
        </w:rPr>
        <w:lastRenderedPageBreak/>
        <w:t>附件:</w:t>
      </w:r>
    </w:p>
    <w:p w:rsidR="000C0841" w:rsidRPr="004F6242" w:rsidRDefault="000C0841" w:rsidP="000C0841">
      <w:pPr>
        <w:widowControl/>
        <w:spacing w:line="600" w:lineRule="exact"/>
        <w:jc w:val="center"/>
        <w:rPr>
          <w:rFonts w:ascii="黑体" w:eastAsia="黑体" w:hAnsi="黑体" w:cs="宋体"/>
          <w:color w:val="000000"/>
          <w:kern w:val="0"/>
          <w:sz w:val="36"/>
          <w:szCs w:val="36"/>
        </w:rPr>
      </w:pPr>
      <w:r w:rsidRPr="004F6242">
        <w:rPr>
          <w:rFonts w:ascii="黑体" w:eastAsia="黑体" w:hAnsi="黑体" w:cs="宋体" w:hint="eastAsia"/>
          <w:color w:val="000000"/>
          <w:kern w:val="0"/>
          <w:sz w:val="36"/>
          <w:szCs w:val="36"/>
        </w:rPr>
        <w:t>企业安全生产标准化三级评审单位申报表</w:t>
      </w:r>
    </w:p>
    <w:p w:rsidR="000C0841" w:rsidRPr="000C0841" w:rsidRDefault="000C0841" w:rsidP="000C0841">
      <w:pPr>
        <w:widowControl/>
        <w:spacing w:line="600" w:lineRule="exact"/>
        <w:jc w:val="center"/>
        <w:rPr>
          <w:rFonts w:ascii="黑体" w:eastAsia="黑体" w:hAnsi="黑体" w:cs="宋体"/>
          <w:color w:val="000000"/>
          <w:kern w:val="0"/>
          <w:sz w:val="36"/>
          <w:szCs w:val="36"/>
        </w:rPr>
      </w:pP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00"/>
        <w:gridCol w:w="270"/>
        <w:gridCol w:w="1185"/>
        <w:gridCol w:w="949"/>
        <w:gridCol w:w="1526"/>
        <w:gridCol w:w="855"/>
        <w:gridCol w:w="1420"/>
      </w:tblGrid>
      <w:tr w:rsidR="000C0841" w:rsidTr="0010795C">
        <w:trPr>
          <w:trHeight w:val="330"/>
          <w:jc w:val="center"/>
        </w:trPr>
        <w:tc>
          <w:tcPr>
            <w:tcW w:w="1668"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单位全称</w:t>
            </w:r>
          </w:p>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（盖</w:t>
            </w:r>
            <w:r>
              <w:rPr>
                <w:rFonts w:ascii="Calibri" w:eastAsia="仿宋_GB2312" w:hAnsi="Calibri" w:cs="Times New Roman"/>
                <w:color w:val="000000"/>
                <w:kern w:val="0"/>
                <w:sz w:val="24"/>
              </w:rPr>
              <w:t xml:space="preserve">  </w:t>
            </w:r>
            <w:r>
              <w:rPr>
                <w:rFonts w:ascii="Calibri" w:eastAsia="仿宋_GB2312" w:hAnsi="Calibri" w:cs="Times New Roman"/>
                <w:color w:val="000000"/>
                <w:kern w:val="0"/>
                <w:sz w:val="24"/>
              </w:rPr>
              <w:t>章）</w:t>
            </w: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949"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地</w:t>
            </w:r>
            <w:r>
              <w:rPr>
                <w:rFonts w:ascii="Calibri" w:eastAsia="仿宋_GB2312" w:hAnsi="Calibri" w:cs="Times New Roman"/>
                <w:color w:val="000000"/>
                <w:kern w:val="0"/>
                <w:sz w:val="24"/>
              </w:rPr>
              <w:t xml:space="preserve"> </w:t>
            </w:r>
            <w:r>
              <w:rPr>
                <w:rFonts w:ascii="Calibri" w:eastAsia="仿宋_GB2312" w:hAnsi="Calibri" w:cs="Times New Roman"/>
                <w:color w:val="000000"/>
                <w:kern w:val="0"/>
                <w:sz w:val="24"/>
              </w:rPr>
              <w:t>址</w:t>
            </w:r>
          </w:p>
        </w:tc>
        <w:tc>
          <w:tcPr>
            <w:tcW w:w="3801" w:type="dxa"/>
            <w:gridSpan w:val="3"/>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r>
      <w:tr w:rsidR="000C0841" w:rsidTr="0010795C">
        <w:trPr>
          <w:trHeight w:val="330"/>
          <w:jc w:val="center"/>
        </w:trPr>
        <w:tc>
          <w:tcPr>
            <w:tcW w:w="1668"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社会团体法人登记地或营业执照注册地</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社会团体法人登记号或社会信用代码号</w:t>
            </w: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邮</w:t>
            </w:r>
            <w:r>
              <w:rPr>
                <w:rFonts w:ascii="Calibri" w:eastAsia="仿宋_GB2312" w:hAnsi="Calibri" w:cs="Times New Roman"/>
                <w:color w:val="000000"/>
                <w:kern w:val="0"/>
                <w:sz w:val="24"/>
              </w:rPr>
              <w:t xml:space="preserve"> </w:t>
            </w:r>
            <w:r>
              <w:rPr>
                <w:rFonts w:ascii="Calibri" w:eastAsia="仿宋_GB2312" w:hAnsi="Calibri" w:cs="Times New Roman"/>
                <w:color w:val="000000"/>
                <w:kern w:val="0"/>
                <w:sz w:val="24"/>
              </w:rPr>
              <w:t>编</w:t>
            </w:r>
          </w:p>
        </w:tc>
        <w:tc>
          <w:tcPr>
            <w:tcW w:w="1420"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r>
      <w:tr w:rsidR="000C0841" w:rsidTr="0010795C">
        <w:trPr>
          <w:trHeight w:val="370"/>
          <w:jc w:val="center"/>
        </w:trPr>
        <w:tc>
          <w:tcPr>
            <w:tcW w:w="1668"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法定代表人</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办公电话</w:t>
            </w: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传</w:t>
            </w:r>
            <w:r>
              <w:rPr>
                <w:rFonts w:ascii="Calibri" w:eastAsia="仿宋_GB2312" w:hAnsi="Calibri" w:cs="Times New Roman"/>
                <w:color w:val="000000"/>
                <w:kern w:val="0"/>
                <w:sz w:val="24"/>
              </w:rPr>
              <w:t> </w:t>
            </w:r>
            <w:r>
              <w:rPr>
                <w:rFonts w:ascii="Calibri" w:eastAsia="仿宋_GB2312" w:hAnsi="Calibri" w:cs="Times New Roman"/>
                <w:color w:val="000000"/>
                <w:kern w:val="0"/>
                <w:sz w:val="24"/>
              </w:rPr>
              <w:t>真</w:t>
            </w:r>
          </w:p>
        </w:tc>
        <w:tc>
          <w:tcPr>
            <w:tcW w:w="1420"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r>
      <w:tr w:rsidR="000C0841" w:rsidTr="0010795C">
        <w:trPr>
          <w:trHeight w:val="650"/>
          <w:jc w:val="center"/>
        </w:trPr>
        <w:tc>
          <w:tcPr>
            <w:tcW w:w="1668"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标准化工作</w:t>
            </w:r>
          </w:p>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主要负责人</w:t>
            </w: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手机号码</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r>
      <w:tr w:rsidR="000C0841" w:rsidTr="0010795C">
        <w:trPr>
          <w:trHeight w:val="453"/>
          <w:jc w:val="center"/>
        </w:trPr>
        <w:tc>
          <w:tcPr>
            <w:tcW w:w="1668"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办公电话</w:t>
            </w: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传</w:t>
            </w:r>
            <w:r>
              <w:rPr>
                <w:rFonts w:ascii="Calibri" w:eastAsia="仿宋_GB2312" w:hAnsi="Calibri" w:cs="Times New Roman"/>
                <w:color w:val="000000"/>
                <w:kern w:val="0"/>
                <w:sz w:val="24"/>
              </w:rPr>
              <w:t xml:space="preserve">  </w:t>
            </w:r>
            <w:r>
              <w:rPr>
                <w:rFonts w:ascii="Calibri" w:eastAsia="仿宋_GB2312" w:hAnsi="Calibri" w:cs="Times New Roman"/>
                <w:color w:val="000000"/>
                <w:kern w:val="0"/>
                <w:sz w:val="24"/>
              </w:rPr>
              <w:t>真</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r>
      <w:tr w:rsidR="000C0841" w:rsidTr="0010795C">
        <w:trPr>
          <w:trHeight w:val="462"/>
          <w:jc w:val="center"/>
        </w:trPr>
        <w:tc>
          <w:tcPr>
            <w:tcW w:w="1668"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rPr>
                <w:rFonts w:ascii="Calibri" w:eastAsia="仿宋_GB2312" w:hAnsi="Calibri" w:cs="Times New Roman"/>
                <w:color w:val="000000"/>
                <w:kern w:val="0"/>
                <w:sz w:val="24"/>
              </w:rPr>
            </w:pPr>
            <w:r>
              <w:rPr>
                <w:rFonts w:ascii="Calibri" w:eastAsia="仿宋_GB2312" w:hAnsi="Calibri" w:cs="Times New Roman"/>
                <w:color w:val="000000"/>
                <w:kern w:val="0"/>
                <w:sz w:val="24"/>
              </w:rPr>
              <w:t>是否具有安全评价机构资质</w:t>
            </w:r>
          </w:p>
        </w:tc>
        <w:tc>
          <w:tcPr>
            <w:tcW w:w="1100" w:type="dxa"/>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rPr>
                <w:rFonts w:ascii="Calibri" w:eastAsia="仿宋_GB2312" w:hAnsi="Calibri" w:cs="Times New Roman"/>
                <w:color w:val="000000"/>
                <w:kern w:val="0"/>
                <w:sz w:val="24"/>
              </w:rPr>
            </w:pPr>
            <w:r>
              <w:rPr>
                <w:rFonts w:ascii="Calibri" w:eastAsia="仿宋_GB2312" w:hAnsi="Calibri" w:cs="Times New Roman"/>
                <w:color w:val="000000"/>
                <w:kern w:val="0"/>
                <w:sz w:val="24"/>
              </w:rPr>
              <w:t>安全评价机构资质等级及业务范围</w:t>
            </w:r>
          </w:p>
        </w:tc>
        <w:tc>
          <w:tcPr>
            <w:tcW w:w="4750" w:type="dxa"/>
            <w:gridSpan w:val="4"/>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r>
      <w:tr w:rsidR="000C0841" w:rsidTr="0010795C">
        <w:trPr>
          <w:cantSplit/>
          <w:trHeight w:val="1150"/>
          <w:jc w:val="center"/>
        </w:trPr>
        <w:tc>
          <w:tcPr>
            <w:tcW w:w="1668" w:type="dxa"/>
            <w:tcBorders>
              <w:top w:val="single" w:sz="4" w:space="0" w:color="auto"/>
              <w:left w:val="single" w:sz="4" w:space="0" w:color="auto"/>
              <w:right w:val="single" w:sz="4" w:space="0" w:color="auto"/>
            </w:tcBorders>
            <w:vAlign w:val="center"/>
          </w:tcPr>
          <w:p w:rsidR="000C0841" w:rsidRDefault="000C0841" w:rsidP="00890170">
            <w:pPr>
              <w:widowControl/>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申请评审</w:t>
            </w:r>
          </w:p>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行业类别</w:t>
            </w:r>
          </w:p>
        </w:tc>
        <w:tc>
          <w:tcPr>
            <w:tcW w:w="7305" w:type="dxa"/>
            <w:gridSpan w:val="7"/>
            <w:tcBorders>
              <w:top w:val="single" w:sz="4" w:space="0" w:color="auto"/>
              <w:left w:val="single" w:sz="4" w:space="0" w:color="auto"/>
              <w:bottom w:val="single" w:sz="4" w:space="0" w:color="auto"/>
              <w:right w:val="single" w:sz="4" w:space="0" w:color="auto"/>
            </w:tcBorders>
            <w:vAlign w:val="center"/>
          </w:tcPr>
          <w:p w:rsidR="000C0841" w:rsidRDefault="0010795C" w:rsidP="0010795C">
            <w:pPr>
              <w:widowControl/>
              <w:rPr>
                <w:rFonts w:ascii="Calibri" w:eastAsia="仿宋_GB2312" w:hAnsi="Calibri" w:cs="Times New Roman"/>
                <w:color w:val="000000"/>
                <w:kern w:val="0"/>
                <w:sz w:val="24"/>
              </w:rPr>
            </w:pPr>
            <w:proofErr w:type="gramStart"/>
            <w:r>
              <w:rPr>
                <w:rFonts w:eastAsia="仿宋_GB2312" w:hint="eastAsia"/>
                <w:color w:val="000000"/>
                <w:kern w:val="0"/>
                <w:sz w:val="24"/>
              </w:rPr>
              <w:t>危化</w:t>
            </w:r>
            <w:proofErr w:type="gramEnd"/>
            <w:r>
              <w:rPr>
                <w:rFonts w:ascii="Calibri" w:eastAsia="仿宋_GB2312" w:hAnsi="Calibri" w:cs="Times New Roman" w:hint="eastAsia"/>
                <w:color w:val="000000"/>
                <w:kern w:val="0"/>
                <w:sz w:val="24"/>
              </w:rPr>
              <w:t>□</w:t>
            </w:r>
            <w:r>
              <w:rPr>
                <w:rFonts w:eastAsia="仿宋_GB2312" w:hint="eastAsia"/>
                <w:color w:val="000000"/>
                <w:kern w:val="0"/>
                <w:sz w:val="24"/>
              </w:rPr>
              <w:t xml:space="preserve">    </w:t>
            </w:r>
            <w:r w:rsidR="000C0841">
              <w:rPr>
                <w:rFonts w:ascii="Calibri" w:eastAsia="仿宋_GB2312" w:hAnsi="Calibri" w:cs="Times New Roman" w:hint="eastAsia"/>
                <w:color w:val="000000"/>
                <w:kern w:val="0"/>
                <w:sz w:val="24"/>
              </w:rPr>
              <w:t>冶金□</w:t>
            </w:r>
            <w:r w:rsidR="000C0841">
              <w:rPr>
                <w:rFonts w:ascii="Calibri" w:eastAsia="仿宋_GB2312" w:hAnsi="Calibri" w:cs="Times New Roman"/>
                <w:color w:val="000000"/>
                <w:kern w:val="0"/>
                <w:sz w:val="24"/>
              </w:rPr>
              <w:t xml:space="preserve">    </w:t>
            </w:r>
            <w:r w:rsidR="000C0841">
              <w:rPr>
                <w:rFonts w:ascii="Calibri" w:eastAsia="仿宋_GB2312" w:hAnsi="Calibri" w:cs="Times New Roman" w:hint="eastAsia"/>
                <w:color w:val="000000"/>
                <w:kern w:val="0"/>
                <w:sz w:val="24"/>
              </w:rPr>
              <w:t>有色□</w:t>
            </w:r>
            <w:r w:rsidR="000C0841">
              <w:rPr>
                <w:rFonts w:ascii="Calibri" w:eastAsia="仿宋_GB2312" w:hAnsi="Calibri" w:cs="Times New Roman" w:hint="eastAsia"/>
                <w:color w:val="000000"/>
                <w:kern w:val="0"/>
                <w:sz w:val="24"/>
              </w:rPr>
              <w:t xml:space="preserve"> </w:t>
            </w:r>
            <w:r w:rsidR="000C0841">
              <w:rPr>
                <w:rFonts w:ascii="Calibri" w:eastAsia="仿宋_GB2312" w:hAnsi="Calibri" w:cs="Times New Roman"/>
                <w:color w:val="000000"/>
                <w:kern w:val="0"/>
                <w:sz w:val="24"/>
              </w:rPr>
              <w:t xml:space="preserve">   </w:t>
            </w:r>
            <w:r w:rsidR="000C0841">
              <w:rPr>
                <w:rFonts w:ascii="Calibri" w:eastAsia="仿宋_GB2312" w:hAnsi="Calibri" w:cs="Times New Roman" w:hint="eastAsia"/>
                <w:color w:val="000000"/>
                <w:kern w:val="0"/>
                <w:sz w:val="24"/>
              </w:rPr>
              <w:t>建材□</w:t>
            </w:r>
            <w:r w:rsidR="000C0841">
              <w:rPr>
                <w:rFonts w:ascii="Calibri" w:eastAsia="仿宋_GB2312" w:hAnsi="Calibri" w:cs="Times New Roman" w:hint="eastAsia"/>
                <w:color w:val="000000"/>
                <w:kern w:val="0"/>
                <w:sz w:val="24"/>
              </w:rPr>
              <w:t xml:space="preserve">  </w:t>
            </w:r>
            <w:r w:rsidR="000C0841">
              <w:rPr>
                <w:rFonts w:ascii="Calibri" w:eastAsia="仿宋_GB2312" w:hAnsi="Calibri" w:cs="Times New Roman"/>
                <w:color w:val="000000"/>
                <w:kern w:val="0"/>
                <w:sz w:val="24"/>
              </w:rPr>
              <w:t xml:space="preserve">  </w:t>
            </w:r>
            <w:r w:rsidR="000C0841">
              <w:rPr>
                <w:rFonts w:ascii="Calibri" w:eastAsia="仿宋_GB2312" w:hAnsi="Calibri" w:cs="Times New Roman" w:hint="eastAsia"/>
                <w:color w:val="000000"/>
                <w:kern w:val="0"/>
                <w:sz w:val="24"/>
              </w:rPr>
              <w:t>机械□</w:t>
            </w:r>
          </w:p>
          <w:p w:rsidR="000C0841" w:rsidRDefault="0010795C" w:rsidP="0010795C">
            <w:pPr>
              <w:widowControl/>
              <w:spacing w:line="300" w:lineRule="exact"/>
              <w:rPr>
                <w:rFonts w:ascii="Calibri" w:eastAsia="宋体" w:hAnsi="Calibri" w:cs="Times New Roman"/>
                <w:color w:val="000000"/>
                <w:kern w:val="0"/>
                <w:sz w:val="28"/>
                <w:szCs w:val="28"/>
              </w:rPr>
            </w:pPr>
            <w:r>
              <w:rPr>
                <w:rFonts w:eastAsia="仿宋_GB2312" w:hint="eastAsia"/>
                <w:color w:val="000000"/>
                <w:kern w:val="0"/>
                <w:sz w:val="24"/>
              </w:rPr>
              <w:t>矿山</w:t>
            </w:r>
            <w:r>
              <w:rPr>
                <w:rFonts w:ascii="Calibri" w:eastAsia="仿宋_GB2312" w:hAnsi="Calibri" w:cs="Times New Roman" w:hint="eastAsia"/>
                <w:color w:val="000000"/>
                <w:kern w:val="0"/>
                <w:sz w:val="24"/>
              </w:rPr>
              <w:t>□</w:t>
            </w:r>
            <w:r>
              <w:rPr>
                <w:rFonts w:eastAsia="仿宋_GB2312" w:hint="eastAsia"/>
                <w:color w:val="000000"/>
                <w:kern w:val="0"/>
                <w:sz w:val="24"/>
              </w:rPr>
              <w:t xml:space="preserve">    </w:t>
            </w:r>
            <w:r w:rsidR="000C0841">
              <w:rPr>
                <w:rFonts w:ascii="Calibri" w:eastAsia="仿宋_GB2312" w:hAnsi="Calibri" w:cs="Times New Roman" w:hint="eastAsia"/>
                <w:color w:val="000000"/>
                <w:kern w:val="0"/>
                <w:sz w:val="24"/>
              </w:rPr>
              <w:t>轻工□</w:t>
            </w:r>
            <w:r w:rsidR="000C0841">
              <w:rPr>
                <w:rFonts w:ascii="Calibri" w:eastAsia="仿宋_GB2312" w:hAnsi="Calibri" w:cs="Times New Roman"/>
                <w:color w:val="000000"/>
                <w:kern w:val="0"/>
                <w:sz w:val="24"/>
              </w:rPr>
              <w:t xml:space="preserve">    </w:t>
            </w:r>
            <w:r w:rsidR="000C0841">
              <w:rPr>
                <w:rFonts w:ascii="Calibri" w:eastAsia="仿宋_GB2312" w:hAnsi="Calibri" w:cs="Times New Roman" w:hint="eastAsia"/>
                <w:color w:val="000000"/>
                <w:kern w:val="0"/>
                <w:sz w:val="24"/>
              </w:rPr>
              <w:t>纺织□</w:t>
            </w:r>
            <w:r w:rsidR="000C0841">
              <w:rPr>
                <w:rFonts w:ascii="Calibri" w:eastAsia="仿宋_GB2312" w:hAnsi="Calibri" w:cs="Times New Roman"/>
                <w:color w:val="000000"/>
                <w:kern w:val="0"/>
                <w:sz w:val="24"/>
              </w:rPr>
              <w:t xml:space="preserve">    </w:t>
            </w:r>
            <w:r w:rsidR="000C0841">
              <w:rPr>
                <w:rFonts w:ascii="Calibri" w:eastAsia="仿宋_GB2312" w:hAnsi="Calibri" w:cs="Times New Roman" w:hint="eastAsia"/>
                <w:color w:val="000000"/>
                <w:kern w:val="0"/>
                <w:sz w:val="24"/>
              </w:rPr>
              <w:t>烟草□</w:t>
            </w:r>
            <w:r w:rsidR="000C0841">
              <w:rPr>
                <w:rFonts w:ascii="Calibri" w:eastAsia="仿宋_GB2312" w:hAnsi="Calibri" w:cs="Times New Roman" w:hint="eastAsia"/>
                <w:color w:val="000000"/>
                <w:kern w:val="0"/>
                <w:sz w:val="24"/>
              </w:rPr>
              <w:t xml:space="preserve">  </w:t>
            </w:r>
            <w:r w:rsidR="000C0841">
              <w:rPr>
                <w:rFonts w:ascii="Calibri" w:eastAsia="仿宋_GB2312" w:hAnsi="Calibri" w:cs="Times New Roman"/>
                <w:color w:val="000000"/>
                <w:kern w:val="0"/>
                <w:sz w:val="24"/>
              </w:rPr>
              <w:t xml:space="preserve">  </w:t>
            </w:r>
            <w:r w:rsidR="000C0841">
              <w:rPr>
                <w:rFonts w:ascii="Calibri" w:eastAsia="仿宋_GB2312" w:hAnsi="Calibri" w:cs="Times New Roman" w:hint="eastAsia"/>
                <w:color w:val="000000"/>
                <w:kern w:val="0"/>
                <w:sz w:val="24"/>
              </w:rPr>
              <w:t>商贸□</w:t>
            </w:r>
          </w:p>
        </w:tc>
      </w:tr>
      <w:tr w:rsidR="0010795C" w:rsidTr="0010795C">
        <w:trPr>
          <w:cantSplit/>
          <w:jc w:val="center"/>
        </w:trPr>
        <w:tc>
          <w:tcPr>
            <w:tcW w:w="1668" w:type="dxa"/>
            <w:vMerge w:val="restart"/>
            <w:tcBorders>
              <w:top w:val="single" w:sz="4" w:space="0" w:color="auto"/>
              <w:left w:val="single" w:sz="4" w:space="0" w:color="auto"/>
            </w:tcBorders>
            <w:vAlign w:val="center"/>
          </w:tcPr>
          <w:p w:rsidR="0010795C" w:rsidRDefault="0010795C" w:rsidP="00890170">
            <w:pPr>
              <w:widowControl/>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专业技术人员</w:t>
            </w:r>
          </w:p>
          <w:p w:rsidR="0010795C" w:rsidRDefault="0010795C" w:rsidP="00890170">
            <w:pPr>
              <w:widowControl/>
              <w:spacing w:before="100" w:beforeAutospacing="1" w:after="100" w:afterAutospacing="1" w:line="300" w:lineRule="exact"/>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基本情况</w:t>
            </w: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姓名</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学历</w:t>
            </w: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专业技术职称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资格证书</w:t>
            </w:r>
          </w:p>
        </w:tc>
      </w:tr>
      <w:tr w:rsidR="0010795C" w:rsidTr="0010795C">
        <w:trPr>
          <w:cantSplit/>
          <w:trHeight w:val="402"/>
          <w:jc w:val="center"/>
        </w:trPr>
        <w:tc>
          <w:tcPr>
            <w:tcW w:w="1668" w:type="dxa"/>
            <w:vMerge/>
            <w:tcBorders>
              <w:left w:val="single" w:sz="4" w:space="0" w:color="auto"/>
            </w:tcBorders>
            <w:vAlign w:val="center"/>
          </w:tcPr>
          <w:p w:rsidR="0010795C" w:rsidRDefault="0010795C" w:rsidP="00890170">
            <w:pPr>
              <w:widowControl/>
              <w:jc w:val="left"/>
              <w:rPr>
                <w:rFonts w:ascii="Calibri" w:eastAsia="仿宋_GB2312" w:hAnsi="Calibri" w:cs="Times New Roman"/>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r>
      <w:tr w:rsidR="0010795C" w:rsidTr="0010795C">
        <w:trPr>
          <w:cantSplit/>
          <w:trHeight w:val="394"/>
          <w:jc w:val="center"/>
        </w:trPr>
        <w:tc>
          <w:tcPr>
            <w:tcW w:w="1668" w:type="dxa"/>
            <w:vMerge/>
            <w:tcBorders>
              <w:left w:val="single" w:sz="4" w:space="0" w:color="auto"/>
            </w:tcBorders>
            <w:vAlign w:val="center"/>
          </w:tcPr>
          <w:p w:rsidR="0010795C" w:rsidRDefault="0010795C" w:rsidP="00890170">
            <w:pPr>
              <w:widowControl/>
              <w:jc w:val="left"/>
              <w:rPr>
                <w:rFonts w:ascii="Calibri" w:eastAsia="仿宋_GB2312" w:hAnsi="Calibri" w:cs="Times New Roman"/>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r>
      <w:tr w:rsidR="0010795C" w:rsidTr="0010795C">
        <w:trPr>
          <w:cantSplit/>
          <w:trHeight w:val="385"/>
          <w:jc w:val="center"/>
        </w:trPr>
        <w:tc>
          <w:tcPr>
            <w:tcW w:w="1668" w:type="dxa"/>
            <w:vMerge/>
            <w:tcBorders>
              <w:left w:val="single" w:sz="4" w:space="0" w:color="auto"/>
            </w:tcBorders>
            <w:vAlign w:val="center"/>
          </w:tcPr>
          <w:p w:rsidR="0010795C" w:rsidRDefault="0010795C" w:rsidP="00890170">
            <w:pPr>
              <w:widowControl/>
              <w:jc w:val="left"/>
              <w:rPr>
                <w:rFonts w:ascii="Calibri" w:eastAsia="仿宋_GB2312" w:hAnsi="Calibri" w:cs="Times New Roman"/>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r>
      <w:tr w:rsidR="0010795C" w:rsidTr="0010795C">
        <w:trPr>
          <w:cantSplit/>
          <w:trHeight w:val="377"/>
          <w:jc w:val="center"/>
        </w:trPr>
        <w:tc>
          <w:tcPr>
            <w:tcW w:w="1668" w:type="dxa"/>
            <w:vMerge/>
            <w:tcBorders>
              <w:left w:val="single" w:sz="4" w:space="0" w:color="auto"/>
            </w:tcBorders>
            <w:vAlign w:val="center"/>
          </w:tcPr>
          <w:p w:rsidR="0010795C" w:rsidRDefault="0010795C" w:rsidP="00890170">
            <w:pPr>
              <w:widowControl/>
              <w:jc w:val="left"/>
              <w:rPr>
                <w:rFonts w:ascii="Calibri" w:eastAsia="仿宋_GB2312" w:hAnsi="Calibri" w:cs="Times New Roman"/>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r>
      <w:tr w:rsidR="0010795C" w:rsidTr="0010795C">
        <w:trPr>
          <w:cantSplit/>
          <w:trHeight w:val="398"/>
          <w:jc w:val="center"/>
        </w:trPr>
        <w:tc>
          <w:tcPr>
            <w:tcW w:w="1668" w:type="dxa"/>
            <w:vMerge/>
            <w:tcBorders>
              <w:left w:val="single" w:sz="4" w:space="0" w:color="auto"/>
            </w:tcBorders>
            <w:vAlign w:val="center"/>
          </w:tcPr>
          <w:p w:rsidR="0010795C" w:rsidRDefault="0010795C" w:rsidP="00890170">
            <w:pPr>
              <w:widowControl/>
              <w:jc w:val="left"/>
              <w:rPr>
                <w:rFonts w:ascii="Calibri" w:eastAsia="仿宋_GB2312" w:hAnsi="Calibri" w:cs="Times New Roman"/>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r>
      <w:tr w:rsidR="0010795C" w:rsidTr="0010795C">
        <w:trPr>
          <w:cantSplit/>
          <w:trHeight w:val="362"/>
          <w:jc w:val="center"/>
        </w:trPr>
        <w:tc>
          <w:tcPr>
            <w:tcW w:w="1668" w:type="dxa"/>
            <w:vMerge/>
            <w:tcBorders>
              <w:left w:val="single" w:sz="4" w:space="0" w:color="auto"/>
            </w:tcBorders>
            <w:vAlign w:val="center"/>
          </w:tcPr>
          <w:p w:rsidR="0010795C" w:rsidRDefault="0010795C" w:rsidP="00890170">
            <w:pPr>
              <w:widowControl/>
              <w:jc w:val="left"/>
              <w:rPr>
                <w:rFonts w:ascii="Calibri" w:eastAsia="仿宋_GB2312" w:hAnsi="Calibri" w:cs="Times New Roman"/>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ascii="Calibri" w:eastAsia="仿宋_GB2312" w:hAnsi="Calibri" w:cs="Times New Roman"/>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ascii="Calibri" w:eastAsia="仿宋_GB2312" w:hAnsi="Calibri" w:cs="Times New Roman"/>
                <w:color w:val="000000"/>
                <w:kern w:val="0"/>
                <w:sz w:val="24"/>
              </w:rPr>
            </w:pPr>
          </w:p>
        </w:tc>
      </w:tr>
      <w:tr w:rsidR="0010795C" w:rsidTr="0010795C">
        <w:trPr>
          <w:cantSplit/>
          <w:trHeight w:val="362"/>
          <w:jc w:val="center"/>
        </w:trPr>
        <w:tc>
          <w:tcPr>
            <w:tcW w:w="1668" w:type="dxa"/>
            <w:vMerge/>
            <w:tcBorders>
              <w:left w:val="single" w:sz="4" w:space="0" w:color="auto"/>
            </w:tcBorders>
            <w:vAlign w:val="center"/>
          </w:tcPr>
          <w:p w:rsidR="0010795C" w:rsidRDefault="0010795C" w:rsidP="00890170">
            <w:pPr>
              <w:widowControl/>
              <w:jc w:val="left"/>
              <w:rPr>
                <w:rFonts w:eastAsia="仿宋_GB2312"/>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r>
      <w:tr w:rsidR="0010795C" w:rsidTr="0010795C">
        <w:trPr>
          <w:cantSplit/>
          <w:trHeight w:val="362"/>
          <w:jc w:val="center"/>
        </w:trPr>
        <w:tc>
          <w:tcPr>
            <w:tcW w:w="1668" w:type="dxa"/>
            <w:vMerge/>
            <w:tcBorders>
              <w:left w:val="single" w:sz="4" w:space="0" w:color="auto"/>
            </w:tcBorders>
            <w:vAlign w:val="center"/>
          </w:tcPr>
          <w:p w:rsidR="0010795C" w:rsidRDefault="0010795C" w:rsidP="00890170">
            <w:pPr>
              <w:widowControl/>
              <w:jc w:val="left"/>
              <w:rPr>
                <w:rFonts w:eastAsia="仿宋_GB2312"/>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r>
      <w:tr w:rsidR="0010795C" w:rsidTr="0010795C">
        <w:trPr>
          <w:cantSplit/>
          <w:trHeight w:val="362"/>
          <w:jc w:val="center"/>
        </w:trPr>
        <w:tc>
          <w:tcPr>
            <w:tcW w:w="1668" w:type="dxa"/>
            <w:vMerge/>
            <w:tcBorders>
              <w:left w:val="single" w:sz="4" w:space="0" w:color="auto"/>
            </w:tcBorders>
            <w:vAlign w:val="center"/>
          </w:tcPr>
          <w:p w:rsidR="0010795C" w:rsidRDefault="0010795C" w:rsidP="00890170">
            <w:pPr>
              <w:widowControl/>
              <w:jc w:val="left"/>
              <w:rPr>
                <w:rFonts w:eastAsia="仿宋_GB2312"/>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r>
      <w:tr w:rsidR="0010795C" w:rsidTr="0010795C">
        <w:trPr>
          <w:cantSplit/>
          <w:trHeight w:val="362"/>
          <w:jc w:val="center"/>
        </w:trPr>
        <w:tc>
          <w:tcPr>
            <w:tcW w:w="1668" w:type="dxa"/>
            <w:vMerge/>
            <w:tcBorders>
              <w:left w:val="single" w:sz="4" w:space="0" w:color="auto"/>
            </w:tcBorders>
            <w:vAlign w:val="center"/>
          </w:tcPr>
          <w:p w:rsidR="0010795C" w:rsidRDefault="0010795C" w:rsidP="00890170">
            <w:pPr>
              <w:widowControl/>
              <w:jc w:val="left"/>
              <w:rPr>
                <w:rFonts w:eastAsia="仿宋_GB2312"/>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r>
      <w:tr w:rsidR="0010795C" w:rsidTr="0010795C">
        <w:trPr>
          <w:cantSplit/>
          <w:trHeight w:val="362"/>
          <w:jc w:val="center"/>
        </w:trPr>
        <w:tc>
          <w:tcPr>
            <w:tcW w:w="1668" w:type="dxa"/>
            <w:vMerge/>
            <w:tcBorders>
              <w:left w:val="single" w:sz="4" w:space="0" w:color="auto"/>
            </w:tcBorders>
            <w:vAlign w:val="center"/>
          </w:tcPr>
          <w:p w:rsidR="0010795C" w:rsidRDefault="0010795C" w:rsidP="00890170">
            <w:pPr>
              <w:widowControl/>
              <w:jc w:val="left"/>
              <w:rPr>
                <w:rFonts w:eastAsia="仿宋_GB2312"/>
                <w:color w:val="000000"/>
                <w:kern w:val="0"/>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widowControl/>
              <w:spacing w:line="300" w:lineRule="exact"/>
              <w:jc w:val="center"/>
              <w:rPr>
                <w:rFonts w:eastAsia="仿宋_GB2312"/>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10795C" w:rsidRDefault="0010795C" w:rsidP="00890170">
            <w:pPr>
              <w:spacing w:line="300" w:lineRule="exact"/>
              <w:jc w:val="center"/>
              <w:rPr>
                <w:rFonts w:eastAsia="仿宋_GB2312"/>
                <w:color w:val="000000"/>
                <w:kern w:val="0"/>
                <w:sz w:val="24"/>
              </w:rPr>
            </w:pPr>
          </w:p>
        </w:tc>
      </w:tr>
      <w:tr w:rsidR="000C0841" w:rsidTr="0010795C">
        <w:trPr>
          <w:trHeight w:val="428"/>
          <w:jc w:val="center"/>
        </w:trPr>
        <w:tc>
          <w:tcPr>
            <w:tcW w:w="1668" w:type="dxa"/>
            <w:vMerge w:val="restart"/>
            <w:tcBorders>
              <w:top w:val="single" w:sz="4" w:space="0" w:color="auto"/>
              <w:left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bCs/>
                <w:color w:val="000000"/>
                <w:kern w:val="0"/>
                <w:sz w:val="24"/>
              </w:rPr>
              <w:t>专职工作人员</w:t>
            </w: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姓名</w:t>
            </w: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hint="eastAsia"/>
                <w:color w:val="000000"/>
                <w:kern w:val="0"/>
                <w:sz w:val="24"/>
              </w:rPr>
              <w:t>岗位</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r>
              <w:rPr>
                <w:rFonts w:ascii="Calibri" w:eastAsia="仿宋_GB2312" w:hAnsi="Calibri" w:cs="Times New Roman"/>
                <w:color w:val="000000"/>
                <w:kern w:val="0"/>
                <w:sz w:val="24"/>
              </w:rPr>
              <w:t>手机号码</w:t>
            </w:r>
          </w:p>
        </w:tc>
      </w:tr>
      <w:tr w:rsidR="000C0841" w:rsidTr="0010795C">
        <w:trPr>
          <w:trHeight w:val="428"/>
          <w:jc w:val="center"/>
        </w:trPr>
        <w:tc>
          <w:tcPr>
            <w:tcW w:w="1668" w:type="dxa"/>
            <w:vMerge/>
            <w:tcBorders>
              <w:left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bCs/>
                <w:color w:val="000000"/>
                <w:kern w:val="0"/>
                <w:sz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rPr>
                <w:rFonts w:ascii="Calibri" w:eastAsia="仿宋_GB2312" w:hAnsi="Calibri" w:cs="Times New Roman"/>
                <w:color w:val="000000"/>
                <w:kern w:val="0"/>
                <w:sz w:val="24"/>
              </w:rPr>
            </w:pPr>
          </w:p>
        </w:tc>
      </w:tr>
      <w:tr w:rsidR="000C0841" w:rsidTr="0010795C">
        <w:trPr>
          <w:trHeight w:val="428"/>
          <w:jc w:val="center"/>
        </w:trPr>
        <w:tc>
          <w:tcPr>
            <w:tcW w:w="1668" w:type="dxa"/>
            <w:vMerge/>
            <w:tcBorders>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bCs/>
                <w:color w:val="000000"/>
                <w:kern w:val="0"/>
                <w:sz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rPr>
                <w:rFonts w:ascii="Calibri" w:eastAsia="仿宋_GB2312" w:hAnsi="Calibri" w:cs="Times New Roman"/>
                <w:color w:val="000000"/>
                <w:kern w:val="0"/>
                <w:sz w:val="24"/>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jc w:val="center"/>
              <w:rPr>
                <w:rFonts w:ascii="Calibri" w:eastAsia="仿宋_GB2312" w:hAnsi="Calibri" w:cs="Times New Roman"/>
                <w:color w:val="000000"/>
                <w:kern w:val="0"/>
                <w:sz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0C0841" w:rsidRDefault="000C0841" w:rsidP="00890170">
            <w:pPr>
              <w:widowControl/>
              <w:spacing w:line="300" w:lineRule="exact"/>
              <w:rPr>
                <w:rFonts w:ascii="Calibri" w:eastAsia="仿宋_GB2312" w:hAnsi="Calibri" w:cs="Times New Roman"/>
                <w:color w:val="000000"/>
                <w:kern w:val="0"/>
                <w:sz w:val="24"/>
              </w:rPr>
            </w:pPr>
          </w:p>
        </w:tc>
      </w:tr>
    </w:tbl>
    <w:p w:rsidR="000C0841" w:rsidRDefault="0010795C" w:rsidP="000C0841">
      <w:pPr>
        <w:rPr>
          <w:rFonts w:ascii="仿宋_GB2312" w:eastAsia="仿宋_GB2312"/>
          <w:sz w:val="28"/>
          <w:szCs w:val="28"/>
        </w:rPr>
      </w:pPr>
      <w:r w:rsidRPr="0010795C">
        <w:rPr>
          <w:rFonts w:ascii="仿宋_GB2312" w:eastAsia="仿宋_GB2312" w:hint="eastAsia"/>
          <w:sz w:val="28"/>
          <w:szCs w:val="28"/>
        </w:rPr>
        <w:t>备注：专业技术人员较多的可另附页。</w:t>
      </w: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10795C" w:rsidRDefault="0010795C" w:rsidP="000C0841">
      <w:pPr>
        <w:rPr>
          <w:rFonts w:ascii="仿宋_GB2312" w:eastAsia="仿宋_GB2312"/>
          <w:sz w:val="28"/>
          <w:szCs w:val="28"/>
        </w:rPr>
      </w:pPr>
    </w:p>
    <w:p w:rsidR="00627D3A" w:rsidRDefault="00627D3A" w:rsidP="000C0841">
      <w:pPr>
        <w:rPr>
          <w:rFonts w:ascii="仿宋_GB2312" w:eastAsia="仿宋_GB2312"/>
          <w:sz w:val="28"/>
          <w:szCs w:val="28"/>
        </w:rPr>
      </w:pPr>
    </w:p>
    <w:p w:rsidR="00627D3A" w:rsidRDefault="00627D3A" w:rsidP="000C0841">
      <w:pPr>
        <w:rPr>
          <w:rFonts w:ascii="仿宋_GB2312" w:eastAsia="仿宋_GB2312"/>
          <w:sz w:val="28"/>
          <w:szCs w:val="28"/>
        </w:rPr>
      </w:pPr>
    </w:p>
    <w:p w:rsidR="00443CFB" w:rsidRDefault="00443CFB" w:rsidP="000C0841">
      <w:pPr>
        <w:rPr>
          <w:rFonts w:ascii="仿宋_GB2312" w:eastAsia="仿宋_GB2312"/>
          <w:sz w:val="28"/>
          <w:szCs w:val="28"/>
        </w:rPr>
      </w:pPr>
    </w:p>
    <w:tbl>
      <w:tblPr>
        <w:tblW w:w="8765" w:type="dxa"/>
        <w:tblLayout w:type="fixed"/>
        <w:tblLook w:val="0000"/>
      </w:tblPr>
      <w:tblGrid>
        <w:gridCol w:w="5261"/>
        <w:gridCol w:w="3504"/>
      </w:tblGrid>
      <w:tr w:rsidR="008B0FC8" w:rsidRPr="00B20ED8" w:rsidTr="00890170">
        <w:trPr>
          <w:trHeight w:val="613"/>
        </w:trPr>
        <w:tc>
          <w:tcPr>
            <w:tcW w:w="5261" w:type="dxa"/>
            <w:tcBorders>
              <w:top w:val="single" w:sz="6" w:space="0" w:color="auto"/>
              <w:left w:val="nil"/>
              <w:bottom w:val="single" w:sz="8" w:space="0" w:color="auto"/>
              <w:right w:val="nil"/>
            </w:tcBorders>
            <w:tcMar>
              <w:top w:w="0" w:type="dxa"/>
              <w:left w:w="102" w:type="dxa"/>
              <w:bottom w:w="0" w:type="dxa"/>
              <w:right w:w="102" w:type="dxa"/>
            </w:tcMar>
            <w:vAlign w:val="center"/>
          </w:tcPr>
          <w:p w:rsidR="008B0FC8" w:rsidRPr="00B20ED8" w:rsidRDefault="008B0FC8" w:rsidP="00890170">
            <w:pPr>
              <w:spacing w:line="560" w:lineRule="exact"/>
              <w:jc w:val="left"/>
              <w:rPr>
                <w:rFonts w:ascii="仿宋_GB2312" w:eastAsia="仿宋_GB2312" w:hAnsi="宋体" w:cs="Times New Roman"/>
                <w:sz w:val="32"/>
              </w:rPr>
            </w:pPr>
            <w:r w:rsidRPr="00B20ED8">
              <w:rPr>
                <w:rFonts w:ascii="仿宋_GB2312" w:eastAsia="仿宋_GB2312" w:hAnsi="宋体" w:cs="Times New Roman" w:hint="eastAsia"/>
                <w:sz w:val="32"/>
              </w:rPr>
              <w:t>嘉兴市应急管理局办公室</w:t>
            </w:r>
          </w:p>
        </w:tc>
        <w:tc>
          <w:tcPr>
            <w:tcW w:w="3504" w:type="dxa"/>
            <w:tcBorders>
              <w:top w:val="single" w:sz="6" w:space="0" w:color="auto"/>
              <w:left w:val="nil"/>
              <w:bottom w:val="single" w:sz="8" w:space="0" w:color="auto"/>
              <w:right w:val="nil"/>
            </w:tcBorders>
            <w:tcMar>
              <w:top w:w="0" w:type="dxa"/>
              <w:left w:w="102" w:type="dxa"/>
              <w:bottom w:w="0" w:type="dxa"/>
              <w:right w:w="102" w:type="dxa"/>
            </w:tcMar>
            <w:vAlign w:val="center"/>
          </w:tcPr>
          <w:p w:rsidR="008B0FC8" w:rsidRPr="00B20ED8" w:rsidRDefault="008B0FC8" w:rsidP="008B0FC8">
            <w:pPr>
              <w:spacing w:line="560" w:lineRule="exact"/>
              <w:jc w:val="right"/>
              <w:rPr>
                <w:rFonts w:ascii="仿宋_GB2312" w:eastAsia="仿宋_GB2312" w:hAnsi="宋体" w:cs="Times New Roman"/>
                <w:sz w:val="32"/>
              </w:rPr>
            </w:pPr>
            <w:r w:rsidRPr="00B20ED8">
              <w:rPr>
                <w:rFonts w:ascii="仿宋_GB2312" w:eastAsia="仿宋_GB2312" w:hAnsi="宋体" w:cs="Times New Roman" w:hint="eastAsia"/>
                <w:sz w:val="32"/>
              </w:rPr>
              <w:t xml:space="preserve"> 2019年</w:t>
            </w:r>
            <w:r>
              <w:rPr>
                <w:rFonts w:ascii="仿宋_GB2312" w:eastAsia="仿宋_GB2312" w:hAnsi="宋体" w:hint="eastAsia"/>
                <w:sz w:val="32"/>
              </w:rPr>
              <w:t>6</w:t>
            </w:r>
            <w:r w:rsidRPr="00B20ED8">
              <w:rPr>
                <w:rFonts w:ascii="仿宋_GB2312" w:eastAsia="仿宋_GB2312" w:hAnsi="宋体" w:cs="Times New Roman" w:hint="eastAsia"/>
                <w:sz w:val="32"/>
              </w:rPr>
              <w:t>月</w:t>
            </w:r>
            <w:r>
              <w:rPr>
                <w:rFonts w:ascii="仿宋_GB2312" w:eastAsia="仿宋_GB2312" w:hAnsi="宋体" w:hint="eastAsia"/>
                <w:sz w:val="32"/>
              </w:rPr>
              <w:t>5</w:t>
            </w:r>
            <w:r w:rsidRPr="00B20ED8">
              <w:rPr>
                <w:rFonts w:ascii="仿宋_GB2312" w:eastAsia="仿宋_GB2312" w:hAnsi="宋体" w:cs="Times New Roman" w:hint="eastAsia"/>
                <w:sz w:val="32"/>
              </w:rPr>
              <w:t>日印发</w:t>
            </w:r>
          </w:p>
        </w:tc>
      </w:tr>
    </w:tbl>
    <w:p w:rsidR="0010795C" w:rsidRPr="0010795C" w:rsidRDefault="0010795C" w:rsidP="000C0841">
      <w:pPr>
        <w:rPr>
          <w:rFonts w:ascii="仿宋_GB2312" w:eastAsia="仿宋_GB2312"/>
          <w:sz w:val="28"/>
          <w:szCs w:val="28"/>
        </w:rPr>
      </w:pPr>
    </w:p>
    <w:sectPr w:rsidR="0010795C" w:rsidRPr="0010795C" w:rsidSect="00F802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CF" w:rsidRDefault="000432CF" w:rsidP="00443CFB">
      <w:r>
        <w:separator/>
      </w:r>
    </w:p>
  </w:endnote>
  <w:endnote w:type="continuationSeparator" w:id="0">
    <w:p w:rsidR="000432CF" w:rsidRDefault="000432CF" w:rsidP="00443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moder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616"/>
      <w:docPartObj>
        <w:docPartGallery w:val="Page Numbers (Bottom of Page)"/>
        <w:docPartUnique/>
      </w:docPartObj>
    </w:sdtPr>
    <w:sdtContent>
      <w:p w:rsidR="00443CFB" w:rsidRDefault="00720161">
        <w:pPr>
          <w:pStyle w:val="a8"/>
          <w:jc w:val="center"/>
        </w:pPr>
        <w:fldSimple w:instr=" PAGE   \* MERGEFORMAT ">
          <w:r w:rsidR="002602D1" w:rsidRPr="002602D1">
            <w:rPr>
              <w:noProof/>
              <w:lang w:val="zh-CN"/>
            </w:rPr>
            <w:t>1</w:t>
          </w:r>
        </w:fldSimple>
      </w:p>
    </w:sdtContent>
  </w:sdt>
  <w:p w:rsidR="00443CFB" w:rsidRDefault="00443C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CF" w:rsidRDefault="000432CF" w:rsidP="00443CFB">
      <w:r>
        <w:separator/>
      </w:r>
    </w:p>
  </w:footnote>
  <w:footnote w:type="continuationSeparator" w:id="0">
    <w:p w:rsidR="000432CF" w:rsidRDefault="000432CF" w:rsidP="00443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1238"/>
    <w:rsid w:val="000432CF"/>
    <w:rsid w:val="000662BA"/>
    <w:rsid w:val="000C0841"/>
    <w:rsid w:val="0010795C"/>
    <w:rsid w:val="00147E93"/>
    <w:rsid w:val="002602D1"/>
    <w:rsid w:val="00443CFB"/>
    <w:rsid w:val="004D0A39"/>
    <w:rsid w:val="004F6242"/>
    <w:rsid w:val="0050597E"/>
    <w:rsid w:val="00547A34"/>
    <w:rsid w:val="00627D3A"/>
    <w:rsid w:val="00720161"/>
    <w:rsid w:val="008B0FC8"/>
    <w:rsid w:val="00B47650"/>
    <w:rsid w:val="00D57638"/>
    <w:rsid w:val="00F41238"/>
    <w:rsid w:val="00F802FB"/>
    <w:rsid w:val="00F91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2BA"/>
    <w:pPr>
      <w:ind w:firstLineChars="200" w:firstLine="420"/>
    </w:pPr>
  </w:style>
  <w:style w:type="paragraph" w:styleId="a4">
    <w:name w:val="Date"/>
    <w:basedOn w:val="a"/>
    <w:next w:val="a"/>
    <w:link w:val="Char"/>
    <w:uiPriority w:val="99"/>
    <w:semiHidden/>
    <w:unhideWhenUsed/>
    <w:rsid w:val="000C0841"/>
    <w:pPr>
      <w:ind w:leftChars="2500" w:left="100"/>
    </w:pPr>
  </w:style>
  <w:style w:type="character" w:customStyle="1" w:styleId="Char">
    <w:name w:val="日期 Char"/>
    <w:basedOn w:val="a0"/>
    <w:link w:val="a4"/>
    <w:uiPriority w:val="99"/>
    <w:semiHidden/>
    <w:rsid w:val="000C0841"/>
  </w:style>
  <w:style w:type="paragraph" w:styleId="a5">
    <w:name w:val="Normal (Web)"/>
    <w:basedOn w:val="a"/>
    <w:uiPriority w:val="99"/>
    <w:unhideWhenUsed/>
    <w:rsid w:val="000C08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0841"/>
    <w:rPr>
      <w:b/>
      <w:bCs/>
    </w:rPr>
  </w:style>
  <w:style w:type="paragraph" w:styleId="a7">
    <w:name w:val="header"/>
    <w:basedOn w:val="a"/>
    <w:link w:val="Char0"/>
    <w:uiPriority w:val="99"/>
    <w:semiHidden/>
    <w:unhideWhenUsed/>
    <w:rsid w:val="00443C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43CFB"/>
    <w:rPr>
      <w:sz w:val="18"/>
      <w:szCs w:val="18"/>
    </w:rPr>
  </w:style>
  <w:style w:type="paragraph" w:styleId="a8">
    <w:name w:val="footer"/>
    <w:basedOn w:val="a"/>
    <w:link w:val="Char1"/>
    <w:uiPriority w:val="99"/>
    <w:unhideWhenUsed/>
    <w:rsid w:val="00443CFB"/>
    <w:pPr>
      <w:tabs>
        <w:tab w:val="center" w:pos="4153"/>
        <w:tab w:val="right" w:pos="8306"/>
      </w:tabs>
      <w:snapToGrid w:val="0"/>
      <w:jc w:val="left"/>
    </w:pPr>
    <w:rPr>
      <w:sz w:val="18"/>
      <w:szCs w:val="18"/>
    </w:rPr>
  </w:style>
  <w:style w:type="character" w:customStyle="1" w:styleId="Char1">
    <w:name w:val="页脚 Char"/>
    <w:basedOn w:val="a0"/>
    <w:link w:val="a8"/>
    <w:uiPriority w:val="99"/>
    <w:rsid w:val="00443CFB"/>
    <w:rPr>
      <w:sz w:val="18"/>
      <w:szCs w:val="18"/>
    </w:rPr>
  </w:style>
</w:styles>
</file>

<file path=word/webSettings.xml><?xml version="1.0" encoding="utf-8"?>
<w:webSettings xmlns:r="http://schemas.openxmlformats.org/officeDocument/2006/relationships" xmlns:w="http://schemas.openxmlformats.org/wordprocessingml/2006/main">
  <w:divs>
    <w:div w:id="19345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C7BA-B79A-40AF-8B50-72070063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282</Words>
  <Characters>1614</Characters>
  <Application>Microsoft Office Word</Application>
  <DocSecurity>0</DocSecurity>
  <Lines>13</Lines>
  <Paragraphs>3</Paragraphs>
  <ScaleCrop>false</ScaleCrop>
  <Company>Microsoft</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admin17</dc:creator>
  <cp:lastModifiedBy>admin17</cp:lastModifiedBy>
  <cp:revision>8</cp:revision>
  <cp:lastPrinted>2019-06-05T03:21:00Z</cp:lastPrinted>
  <dcterms:created xsi:type="dcterms:W3CDTF">2019-06-05T01:37:00Z</dcterms:created>
  <dcterms:modified xsi:type="dcterms:W3CDTF">2019-06-06T06:13:00Z</dcterms:modified>
</cp:coreProperties>
</file>